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F0F" w:rsidRPr="00201F0F" w:rsidRDefault="00201F0F" w:rsidP="00201F0F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4E3A84" w:rsidRPr="004E3A84" w:rsidRDefault="004E3A84" w:rsidP="004E3A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4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4E3A84" w:rsidRPr="004E3A84" w:rsidTr="004E3A84">
        <w:tc>
          <w:tcPr>
            <w:tcW w:w="4394" w:type="dxa"/>
          </w:tcPr>
          <w:p w:rsidR="004E3A84" w:rsidRPr="004E3A84" w:rsidRDefault="004E3A84" w:rsidP="004E3A84">
            <w:pPr>
              <w:tabs>
                <w:tab w:val="left" w:pos="3201"/>
              </w:tabs>
              <w:ind w:left="-341" w:firstLine="341"/>
              <w:rPr>
                <w:rFonts w:ascii="Times New Roman" w:hAnsi="Times New Roman" w:cs="Times New Roman"/>
                <w:sz w:val="28"/>
              </w:rPr>
            </w:pPr>
            <w:r w:rsidRPr="004E3A84">
              <w:rPr>
                <w:rFonts w:ascii="Times New Roman" w:hAnsi="Times New Roman" w:cs="Times New Roman"/>
                <w:sz w:val="28"/>
              </w:rPr>
              <w:t>Утвердил</w:t>
            </w:r>
          </w:p>
        </w:tc>
      </w:tr>
      <w:tr w:rsidR="004E3A84" w:rsidRPr="004E3A84" w:rsidTr="004E3A84">
        <w:tc>
          <w:tcPr>
            <w:tcW w:w="4394" w:type="dxa"/>
          </w:tcPr>
          <w:p w:rsidR="004E3A84" w:rsidRPr="004E3A84" w:rsidRDefault="004E3A84" w:rsidP="004E3A84">
            <w:pPr>
              <w:rPr>
                <w:rFonts w:ascii="Times New Roman" w:hAnsi="Times New Roman" w:cs="Times New Roman"/>
                <w:sz w:val="28"/>
              </w:rPr>
            </w:pPr>
            <w:r w:rsidRPr="004E3A84">
              <w:rPr>
                <w:rFonts w:ascii="Times New Roman" w:hAnsi="Times New Roman" w:cs="Times New Roman"/>
                <w:sz w:val="28"/>
              </w:rPr>
              <w:t>Директор МБОУ СШ имени  № 73</w:t>
            </w:r>
          </w:p>
          <w:p w:rsidR="004E3A84" w:rsidRPr="004E3A84" w:rsidRDefault="004E3A84" w:rsidP="004E3A84">
            <w:pPr>
              <w:rPr>
                <w:rFonts w:ascii="Times New Roman" w:hAnsi="Times New Roman" w:cs="Times New Roman"/>
                <w:sz w:val="28"/>
              </w:rPr>
            </w:pPr>
            <w:r w:rsidRPr="004E3A84">
              <w:rPr>
                <w:rFonts w:ascii="Times New Roman" w:hAnsi="Times New Roman" w:cs="Times New Roman"/>
                <w:sz w:val="28"/>
              </w:rPr>
              <w:t xml:space="preserve">имени Т.К. Кравцова  </w:t>
            </w:r>
          </w:p>
          <w:p w:rsidR="004E3A84" w:rsidRPr="004E3A84" w:rsidRDefault="004E3A84" w:rsidP="004E3A8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E3A84" w:rsidRPr="004E3A84" w:rsidTr="004E3A84">
        <w:tc>
          <w:tcPr>
            <w:tcW w:w="4394" w:type="dxa"/>
          </w:tcPr>
          <w:p w:rsidR="004E3A84" w:rsidRPr="004E3A84" w:rsidRDefault="004E3A84" w:rsidP="004E3A84">
            <w:pPr>
              <w:rPr>
                <w:rFonts w:ascii="Times New Roman" w:hAnsi="Times New Roman" w:cs="Times New Roman"/>
                <w:sz w:val="28"/>
              </w:rPr>
            </w:pPr>
            <w:r w:rsidRPr="004E3A84">
              <w:rPr>
                <w:rFonts w:ascii="Times New Roman" w:hAnsi="Times New Roman" w:cs="Times New Roman"/>
                <w:sz w:val="28"/>
              </w:rPr>
              <w:t>_______________Т.В. Хлебникова</w:t>
            </w:r>
          </w:p>
        </w:tc>
      </w:tr>
    </w:tbl>
    <w:p w:rsidR="00201F0F" w:rsidRPr="00201F0F" w:rsidRDefault="00201F0F" w:rsidP="00201F0F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201F0F" w:rsidRDefault="00201F0F" w:rsidP="00201F0F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4E3A84" w:rsidRDefault="004E3A84" w:rsidP="00201F0F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4E3A84" w:rsidRDefault="004E3A84" w:rsidP="00201F0F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4E3A84" w:rsidRDefault="004E3A84" w:rsidP="00201F0F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4E3A84" w:rsidRDefault="004E3A84" w:rsidP="00201F0F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4E3A84" w:rsidRDefault="004E3A84" w:rsidP="00201F0F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4E3A84" w:rsidRDefault="004E3A84" w:rsidP="00201F0F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4E3A84" w:rsidRDefault="004E3A84" w:rsidP="00201F0F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4E3A84" w:rsidRPr="00201F0F" w:rsidRDefault="004E3A84" w:rsidP="00201F0F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201F0F" w:rsidRPr="00201F0F" w:rsidRDefault="00201F0F" w:rsidP="00201F0F">
      <w:pPr>
        <w:keepNext/>
        <w:keepLines/>
        <w:spacing w:before="48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01F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6A3A66" w:rsidRDefault="00201F0F" w:rsidP="006A3A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="006A3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проведении соревнований</w:t>
      </w:r>
      <w:r w:rsidRPr="00201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общеобразовательных учреждений</w:t>
      </w:r>
      <w:r w:rsidR="006A3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A3A66" w:rsidRDefault="006A3A66" w:rsidP="006A3A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Октябрьского района г. Красноярска</w:t>
      </w:r>
      <w:r w:rsidR="00201F0F" w:rsidRPr="00201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01F0F" w:rsidRPr="00201F0F" w:rsidRDefault="00201F0F" w:rsidP="006A3A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«Школьная спортивная лига»</w:t>
      </w:r>
    </w:p>
    <w:p w:rsidR="00201F0F" w:rsidRPr="00201F0F" w:rsidRDefault="00201F0F" w:rsidP="00201F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2019-2020 учебном году</w:t>
      </w:r>
    </w:p>
    <w:p w:rsidR="00201F0F" w:rsidRPr="00201F0F" w:rsidRDefault="00201F0F" w:rsidP="00201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201F0F" w:rsidRPr="00201F0F" w:rsidRDefault="00201F0F" w:rsidP="00201F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1F0F" w:rsidRPr="00201F0F" w:rsidRDefault="00201F0F" w:rsidP="00201F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1F0F" w:rsidRPr="00201F0F" w:rsidRDefault="00201F0F" w:rsidP="00201F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1F0F" w:rsidRPr="00201F0F" w:rsidRDefault="00201F0F" w:rsidP="00201F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1F0F" w:rsidRDefault="00201F0F" w:rsidP="00201F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3A84" w:rsidRDefault="004E3A84" w:rsidP="00201F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3A84" w:rsidRDefault="004E3A84" w:rsidP="00201F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3A84" w:rsidRDefault="004E3A84" w:rsidP="00201F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3A84" w:rsidRDefault="004E3A84" w:rsidP="00201F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3A84" w:rsidRDefault="004E3A84" w:rsidP="00201F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3A84" w:rsidRDefault="004E3A84" w:rsidP="00201F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3A84" w:rsidRDefault="004E3A84" w:rsidP="00201F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3A84" w:rsidRDefault="004E3A84" w:rsidP="00201F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3A66" w:rsidRDefault="006A3A66" w:rsidP="00201F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3A66" w:rsidRDefault="006A3A66" w:rsidP="00201F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4E3A84" w:rsidRDefault="004E3A84" w:rsidP="00201F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3A84" w:rsidRDefault="004E3A84" w:rsidP="00201F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3A84" w:rsidRPr="00201F0F" w:rsidRDefault="004E3A84" w:rsidP="00201F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1F0F" w:rsidRPr="00201F0F" w:rsidRDefault="00201F0F" w:rsidP="00201F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Красноярск </w:t>
      </w:r>
    </w:p>
    <w:p w:rsidR="00201F0F" w:rsidRDefault="00201F0F" w:rsidP="00201F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2019 год</w:t>
      </w:r>
    </w:p>
    <w:p w:rsidR="004E3A84" w:rsidRPr="00201F0F" w:rsidRDefault="004E3A84" w:rsidP="00DC2E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1F0F" w:rsidRPr="00201F0F" w:rsidRDefault="00201F0F" w:rsidP="00201F0F">
      <w:pPr>
        <w:numPr>
          <w:ilvl w:val="0"/>
          <w:numId w:val="4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01F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Общие положения</w:t>
      </w:r>
    </w:p>
    <w:p w:rsidR="00201F0F" w:rsidRPr="00A54545" w:rsidRDefault="00201F0F" w:rsidP="00201F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proofErr w:type="gramStart"/>
      <w:r w:rsidRPr="00A5454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Соревнования </w:t>
      </w:r>
      <w:r w:rsidR="004E3A84" w:rsidRPr="00A5454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по видам спорта </w:t>
      </w:r>
      <w:r w:rsidRPr="00A5454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среди </w:t>
      </w:r>
      <w:r w:rsidR="004E3A84" w:rsidRPr="00A5454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обучающихся в общеобразовательных учреждениях Октябрьского района г. Красноярска проводятся в рамках реализации краевого проекта</w:t>
      </w:r>
      <w:r w:rsidRPr="00A5454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«Школьная спортивная лига» </w:t>
      </w:r>
      <w:r w:rsidR="004E3A84" w:rsidRPr="00A54545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(далее – Лига</w:t>
      </w:r>
      <w:r w:rsidRPr="00A54545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) с ц</w:t>
      </w:r>
      <w:r w:rsidRPr="00A5454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елью привлечения учащихся к регулярным занятиям физической культурой и спортом</w:t>
      </w:r>
      <w:r w:rsidR="004E3A84" w:rsidRPr="00A5454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 повышения уровня их физической подготовленности и спортивного мастерства</w:t>
      </w:r>
      <w:r w:rsidRPr="00A5454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  <w:proofErr w:type="gramEnd"/>
    </w:p>
    <w:p w:rsidR="00201F0F" w:rsidRPr="00A54545" w:rsidRDefault="00201F0F" w:rsidP="00201F0F">
      <w:pPr>
        <w:spacing w:after="0" w:line="240" w:lineRule="auto"/>
        <w:ind w:right="-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5454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Основные задачи проведения:</w:t>
      </w:r>
    </w:p>
    <w:p w:rsidR="00201F0F" w:rsidRPr="00A54545" w:rsidRDefault="004E3A84" w:rsidP="00201F0F">
      <w:pPr>
        <w:spacing w:after="0" w:line="240" w:lineRule="auto"/>
        <w:ind w:right="-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5454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- </w:t>
      </w:r>
      <w:r w:rsidR="00201F0F" w:rsidRPr="00A5454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популяризация</w:t>
      </w:r>
      <w:r w:rsidRPr="00A5454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здорового образа жизни среди уча</w:t>
      </w:r>
      <w:r w:rsidR="00201F0F" w:rsidRPr="00A5454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щихся;</w:t>
      </w:r>
    </w:p>
    <w:p w:rsidR="00201F0F" w:rsidRPr="00A54545" w:rsidRDefault="004E3A84" w:rsidP="00201F0F">
      <w:pPr>
        <w:spacing w:after="0" w:line="240" w:lineRule="auto"/>
        <w:ind w:right="-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5454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- </w:t>
      </w:r>
      <w:r w:rsidR="00201F0F" w:rsidRPr="00A5454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внедрение физической культуры и спорта </w:t>
      </w:r>
      <w:r w:rsidR="001C5F44" w:rsidRPr="00A5454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 повседневную жизнь юношей и девушек</w:t>
      </w:r>
      <w:r w:rsidR="00201F0F" w:rsidRPr="00A5454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;</w:t>
      </w:r>
    </w:p>
    <w:p w:rsidR="00201F0F" w:rsidRPr="00A54545" w:rsidRDefault="001C5F44" w:rsidP="001C5F44">
      <w:pPr>
        <w:spacing w:after="0" w:line="240" w:lineRule="auto"/>
        <w:ind w:right="-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5454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- </w:t>
      </w:r>
      <w:r w:rsidR="00201F0F" w:rsidRPr="00A5454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</w:t>
      </w:r>
      <w:r w:rsidRPr="00A5454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азвитие и популяризация</w:t>
      </w:r>
      <w:r w:rsidR="00201F0F" w:rsidRPr="00A5454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видов спорта в</w:t>
      </w:r>
      <w:r w:rsidRPr="00A5454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ходящих в программу соревнований в районе</w:t>
      </w:r>
      <w:r w:rsidR="00201F0F" w:rsidRPr="00A5454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;</w:t>
      </w:r>
    </w:p>
    <w:p w:rsidR="001C5F44" w:rsidRPr="00A54545" w:rsidRDefault="001C5F44" w:rsidP="00201F0F">
      <w:pPr>
        <w:spacing w:after="0" w:line="240" w:lineRule="auto"/>
        <w:ind w:right="-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5454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- привлечение широких масс учащихся к активным занятиям физической культурой и спортом, здоровому образу жизни; </w:t>
      </w:r>
    </w:p>
    <w:p w:rsidR="00201F0F" w:rsidRPr="00A54545" w:rsidRDefault="001C5F44" w:rsidP="00201F0F">
      <w:pPr>
        <w:spacing w:after="0" w:line="240" w:lineRule="auto"/>
        <w:ind w:right="-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5454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выявление сильнейших</w:t>
      </w:r>
      <w:r w:rsidR="007337CD" w:rsidRPr="00A5454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спортсменов и команд образовательного учреждения (далее МБОУ СШ №73), а также спортсменов и команд Октябрьского района для участия в третьем и четвертом этапах Лиги – в зональных и финальных соревнованиях.</w:t>
      </w:r>
    </w:p>
    <w:p w:rsidR="00201F0F" w:rsidRPr="00A54545" w:rsidRDefault="00201F0F" w:rsidP="00201F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</w:pPr>
      <w:r w:rsidRPr="00A5454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Соревнования Лиги проводятся </w:t>
      </w:r>
      <w:r w:rsidRPr="00A5454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 основании </w:t>
      </w:r>
      <w:r w:rsidR="007337CD" w:rsidRPr="00A5454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календарного плана </w:t>
      </w:r>
      <w:r w:rsidRPr="00A5454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официальных физкультурных </w:t>
      </w:r>
      <w:r w:rsidR="007337CD" w:rsidRPr="00A5454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и спортивных </w:t>
      </w:r>
      <w:r w:rsidRPr="00A5454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мероприятий </w:t>
      </w:r>
      <w:r w:rsidR="007337CD" w:rsidRPr="00A5454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Октябрьского района</w:t>
      </w:r>
      <w:r w:rsidRPr="00A5454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города Красноярска на 2019</w:t>
      </w:r>
      <w:r w:rsidR="007337CD" w:rsidRPr="00A5454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- 2020</w:t>
      </w:r>
      <w:r w:rsidRPr="00A5454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год</w:t>
      </w:r>
      <w:r w:rsidR="007337CD" w:rsidRPr="00A5454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ы</w:t>
      </w:r>
      <w:r w:rsidRPr="00A5454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 в соответствии с календарём физкультурных и спортивных мероприятий с обучающимися</w:t>
      </w:r>
      <w:r w:rsidRPr="00A54545">
        <w:rPr>
          <w:rFonts w:ascii="Calibri" w:eastAsia="Times New Roman" w:hAnsi="Calibri" w:cs="Times New Roman"/>
          <w:color w:val="000000"/>
          <w:sz w:val="24"/>
          <w:szCs w:val="28"/>
          <w:lang w:eastAsia="ru-RU"/>
        </w:rPr>
        <w:t xml:space="preserve"> </w:t>
      </w:r>
      <w:r w:rsidRPr="00A5454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и методических мероприятий для педагогических работников образовательных </w:t>
      </w:r>
      <w:proofErr w:type="gramStart"/>
      <w:r w:rsidRPr="00A5454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организаций  муниципальной системы образования города Красноярска</w:t>
      </w:r>
      <w:proofErr w:type="gramEnd"/>
      <w:r w:rsidRPr="00A5454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на 2019-</w:t>
      </w:r>
      <w:r w:rsidRPr="00A54545">
        <w:rPr>
          <w:rFonts w:ascii="Times New Roman" w:eastAsia="Times New Roman" w:hAnsi="Times New Roman" w:cs="Times New Roman"/>
          <w:sz w:val="24"/>
          <w:szCs w:val="28"/>
          <w:lang w:eastAsia="ru-RU"/>
        </w:rPr>
        <w:t>2020 годы.</w:t>
      </w:r>
    </w:p>
    <w:p w:rsidR="00201F0F" w:rsidRPr="00A54545" w:rsidRDefault="00201F0F" w:rsidP="00201F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5454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Соревнования Лиги являются приоритетным направлением в деятельности каждого общеобразовательного учреждения по организации и проведению внеурочной физкультурно-спортивной работы </w:t>
      </w:r>
      <w:proofErr w:type="gramStart"/>
      <w:r w:rsidRPr="00A5454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</w:t>
      </w:r>
      <w:proofErr w:type="gramEnd"/>
      <w:r w:rsidRPr="00A5454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обучающимися.</w:t>
      </w:r>
    </w:p>
    <w:p w:rsidR="00201F0F" w:rsidRPr="00201F0F" w:rsidRDefault="00201F0F" w:rsidP="00201F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1F0F" w:rsidRPr="00201F0F" w:rsidRDefault="00201F0F" w:rsidP="00201F0F">
      <w:pPr>
        <w:numPr>
          <w:ilvl w:val="0"/>
          <w:numId w:val="41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F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Организаторы мероприятия</w:t>
      </w:r>
    </w:p>
    <w:p w:rsidR="00201F0F" w:rsidRPr="00A54545" w:rsidRDefault="00D07981" w:rsidP="00201F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5454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Руководство проведением первого этапа (школьного) </w:t>
      </w:r>
      <w:r w:rsidR="00201F0F" w:rsidRPr="00A5454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Лиги  </w:t>
      </w:r>
      <w:r w:rsidRPr="00A54545">
        <w:rPr>
          <w:rFonts w:ascii="Times New Roman" w:eastAsia="Times New Roman" w:hAnsi="Times New Roman" w:cs="Times New Roman"/>
          <w:sz w:val="24"/>
          <w:szCs w:val="28"/>
          <w:lang w:eastAsia="ru-RU"/>
        </w:rPr>
        <w:t>осуществляют директор МБОУ СШ №73</w:t>
      </w:r>
      <w:r w:rsidRPr="00A5454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Октябрьского района при непосредственном участии учителей физической культуры</w:t>
      </w:r>
      <w:r w:rsidR="00D16636" w:rsidRPr="00A5454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МБОУ СШ №73</w:t>
      </w:r>
      <w:r w:rsidRPr="00A5454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  <w:r w:rsidR="00201F0F" w:rsidRPr="00A5454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</w:p>
    <w:p w:rsidR="00201F0F" w:rsidRPr="00A54545" w:rsidRDefault="00D07981" w:rsidP="00201F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B050"/>
          <w:sz w:val="24"/>
          <w:szCs w:val="28"/>
          <w:lang w:eastAsia="ru-RU"/>
        </w:rPr>
      </w:pPr>
      <w:r w:rsidRPr="00A5454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Руководство проведением </w:t>
      </w:r>
      <w:r w:rsidR="00201F0F" w:rsidRPr="00A5454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второго этапа (муниципального) </w:t>
      </w:r>
      <w:r w:rsidRPr="00A54545">
        <w:rPr>
          <w:rFonts w:ascii="Times New Roman" w:eastAsia="Times New Roman" w:hAnsi="Times New Roman" w:cs="Times New Roman"/>
          <w:sz w:val="24"/>
          <w:szCs w:val="28"/>
          <w:lang w:eastAsia="ru-RU"/>
        </w:rPr>
        <w:t>Лиги осуществляют</w:t>
      </w:r>
      <w:r w:rsidR="00D16636" w:rsidRPr="00A5454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территориальный</w:t>
      </w:r>
      <w:r w:rsidR="00201F0F" w:rsidRPr="00A5454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D16636" w:rsidRPr="00A5454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отдел главного управления образования города по Октябрьскому району и отдел социального </w:t>
      </w:r>
      <w:proofErr w:type="gramStart"/>
      <w:r w:rsidR="00D16636" w:rsidRPr="00A54545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развития администраци</w:t>
      </w:r>
      <w:r w:rsidR="00201F0F" w:rsidRPr="00A54545">
        <w:rPr>
          <w:rFonts w:ascii="Times New Roman" w:eastAsia="Times New Roman" w:hAnsi="Times New Roman" w:cs="Times New Roman"/>
          <w:sz w:val="24"/>
          <w:szCs w:val="28"/>
          <w:lang w:eastAsia="ru-RU"/>
        </w:rPr>
        <w:t>и</w:t>
      </w:r>
      <w:r w:rsidR="00D16636" w:rsidRPr="00A5454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Октябрьского района города Красноярска</w:t>
      </w:r>
      <w:proofErr w:type="gramEnd"/>
      <w:r w:rsidR="00D16636" w:rsidRPr="00A5454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</w:t>
      </w:r>
    </w:p>
    <w:p w:rsidR="00201F0F" w:rsidRPr="00A54545" w:rsidRDefault="00D16636" w:rsidP="00201F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5454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Непосредственная ответственность за проведение первого этапа возлагается на учителей физической культуры МБОУ СШ №73</w:t>
      </w:r>
      <w:r w:rsidR="00B25DE7" w:rsidRPr="00A5454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, второго этапа на районное методическое объединение учителей физической культуры и главные судейские коллегии по видам спорта. </w:t>
      </w:r>
    </w:p>
    <w:p w:rsidR="00201F0F" w:rsidRPr="00A54545" w:rsidRDefault="00B25DE7" w:rsidP="00201F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454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Главный судья  первого этапа </w:t>
      </w:r>
      <w:proofErr w:type="spellStart"/>
      <w:r w:rsidRPr="00A54545">
        <w:rPr>
          <w:rFonts w:ascii="Times New Roman" w:eastAsia="Times New Roman" w:hAnsi="Times New Roman" w:cs="Times New Roman"/>
          <w:sz w:val="24"/>
          <w:szCs w:val="28"/>
          <w:lang w:eastAsia="ru-RU"/>
        </w:rPr>
        <w:t>Вотин</w:t>
      </w:r>
      <w:proofErr w:type="spellEnd"/>
      <w:r w:rsidRPr="00A5454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А.В. учитель физической культуры МБОУ СШ№73, второго этапа Панченко В.В.  педагог-организатор МБОУ ДО «ДООЦ №1»</w:t>
      </w:r>
      <w:r w:rsidR="00201F0F" w:rsidRPr="00A54545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201F0F" w:rsidRPr="00A54545" w:rsidRDefault="0041262B" w:rsidP="00201F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A5454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Назначение главных судей по видам спорта для проведения соревнований первого этапа проводится директором МБОУ СШ №73, а второго этапа проводится отделом  социального </w:t>
      </w:r>
      <w:proofErr w:type="gramStart"/>
      <w:r w:rsidRPr="00A5454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развития администрации Октябрьского района города Красноярска</w:t>
      </w:r>
      <w:proofErr w:type="gramEnd"/>
      <w:r w:rsidR="00201F0F" w:rsidRPr="00A5454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.</w:t>
      </w:r>
      <w:r w:rsidRPr="00A5454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</w:p>
    <w:p w:rsidR="00201F0F" w:rsidRPr="00201F0F" w:rsidRDefault="00201F0F" w:rsidP="00201F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01F0F" w:rsidRPr="00201F0F" w:rsidRDefault="00201F0F" w:rsidP="00201F0F">
      <w:pPr>
        <w:numPr>
          <w:ilvl w:val="0"/>
          <w:numId w:val="4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01F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Место и сроки проведения мероприятия</w:t>
      </w:r>
    </w:p>
    <w:p w:rsidR="00201F0F" w:rsidRPr="00A54545" w:rsidRDefault="00201F0F" w:rsidP="00201F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A54545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Сорев</w:t>
      </w:r>
      <w:r w:rsidR="0041262B" w:rsidRPr="00A54545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нования Лиги проводятся в районе в два</w:t>
      </w:r>
      <w:r w:rsidRPr="00A54545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этапа:</w:t>
      </w:r>
    </w:p>
    <w:p w:rsidR="00201F0F" w:rsidRPr="00A54545" w:rsidRDefault="00201F0F" w:rsidP="00201F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8"/>
          <w:lang w:eastAsia="ru-RU"/>
        </w:rPr>
      </w:pPr>
      <w:r w:rsidRPr="00A54545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1 этап (школьный)</w:t>
      </w:r>
      <w:r w:rsidRPr="00A54545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 </w:t>
      </w:r>
      <w:r w:rsidR="0041262B" w:rsidRPr="00A54545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– школьные</w:t>
      </w:r>
      <w:r w:rsidRPr="00A54545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соревнования среди классо</w:t>
      </w:r>
      <w:r w:rsidR="0041262B" w:rsidRPr="00A54545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в МБОУ СШ №73</w:t>
      </w:r>
      <w:r w:rsidRPr="00A5454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</w:t>
      </w:r>
      <w:r w:rsidRPr="00A54545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</w:t>
      </w:r>
      <w:r w:rsidRPr="00A54545">
        <w:rPr>
          <w:rFonts w:ascii="Times New Roman" w:eastAsia="Times New Roman" w:hAnsi="Times New Roman" w:cs="Times New Roman"/>
          <w:bCs/>
          <w:i/>
          <w:color w:val="000000"/>
          <w:sz w:val="24"/>
          <w:szCs w:val="28"/>
          <w:lang w:eastAsia="ru-RU"/>
        </w:rPr>
        <w:t xml:space="preserve">с </w:t>
      </w:r>
      <w:r w:rsidRPr="00A54545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сентября 2019 года по март 2020 года</w:t>
      </w:r>
      <w:r w:rsidRPr="00A5454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  <w:r w:rsidRPr="00A54545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 </w:t>
      </w:r>
    </w:p>
    <w:p w:rsidR="00201F0F" w:rsidRPr="00A54545" w:rsidRDefault="00201F0F" w:rsidP="00201F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A54545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2 этап (муниципальный)</w:t>
      </w:r>
      <w:r w:rsidRPr="00A54545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 </w:t>
      </w:r>
      <w:r w:rsidRPr="00A54545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– районные </w:t>
      </w:r>
      <w:r w:rsidR="0041262B" w:rsidRPr="00A54545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соревнования </w:t>
      </w:r>
      <w:r w:rsidRPr="00A5454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среди команд </w:t>
      </w:r>
      <w:r w:rsidRPr="00A54545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общеобразовательных учреждений </w:t>
      </w:r>
      <w:r w:rsidR="0041262B" w:rsidRPr="00A54545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с обязательным включением видов спорта, входящих  в программу зональных соревнований Лиги. </w:t>
      </w:r>
    </w:p>
    <w:p w:rsidR="00201F0F" w:rsidRPr="00A54545" w:rsidRDefault="00201F0F" w:rsidP="00201F0F">
      <w:pPr>
        <w:tabs>
          <w:tab w:val="left" w:pos="0"/>
        </w:tabs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A54545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ab/>
      </w:r>
      <w:r w:rsidR="00496351" w:rsidRPr="00A54545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С</w:t>
      </w:r>
      <w:r w:rsidRPr="00A54545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оревнования </w:t>
      </w:r>
      <w:r w:rsidR="00496351" w:rsidRPr="00A54545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Лиги </w:t>
      </w:r>
      <w:r w:rsidRPr="00A54545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проводятся </w:t>
      </w:r>
      <w:r w:rsidR="00496351" w:rsidRPr="00A54545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по следующим видам программы: </w:t>
      </w:r>
      <w:r w:rsidR="00507440" w:rsidRPr="00A54545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лыжным гонкам, </w:t>
      </w:r>
      <w:r w:rsidRPr="00A5454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по баскетболу 3</w:t>
      </w:r>
      <w:r w:rsidRPr="00A54545">
        <w:rPr>
          <w:rFonts w:ascii="Times New Roman" w:eastAsia="Times New Roman" w:hAnsi="Times New Roman" w:cs="Times New Roman"/>
          <w:bCs/>
          <w:sz w:val="24"/>
          <w:szCs w:val="28"/>
          <w:lang w:val="en-US" w:eastAsia="ru-RU"/>
        </w:rPr>
        <w:t>x</w:t>
      </w:r>
      <w:r w:rsidRPr="00A5454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3, волейболу, мини-футболу, регби, настольному теннису, шашкам, коньк</w:t>
      </w:r>
      <w:r w:rsidR="00507440" w:rsidRPr="00A5454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обежному спорту, плаванию и легкой атлетике</w:t>
      </w:r>
      <w:r w:rsidRPr="00A5454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.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560"/>
        <w:gridCol w:w="1275"/>
        <w:gridCol w:w="1559"/>
        <w:gridCol w:w="1559"/>
        <w:gridCol w:w="1559"/>
      </w:tblGrid>
      <w:tr w:rsidR="00715FAA" w:rsidRPr="00201F0F" w:rsidTr="00715FAA">
        <w:tc>
          <w:tcPr>
            <w:tcW w:w="2268" w:type="dxa"/>
            <w:vMerge w:val="restart"/>
            <w:vAlign w:val="center"/>
          </w:tcPr>
          <w:p w:rsidR="00715FAA" w:rsidRPr="00201F0F" w:rsidRDefault="00715FAA" w:rsidP="000E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1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спорта</w:t>
            </w:r>
          </w:p>
        </w:tc>
        <w:tc>
          <w:tcPr>
            <w:tcW w:w="2835" w:type="dxa"/>
            <w:gridSpan w:val="2"/>
            <w:vAlign w:val="center"/>
          </w:tcPr>
          <w:p w:rsidR="00715FAA" w:rsidRPr="00201F0F" w:rsidRDefault="00715FAA" w:rsidP="000E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 команды (зачет)</w:t>
            </w:r>
          </w:p>
        </w:tc>
        <w:tc>
          <w:tcPr>
            <w:tcW w:w="1559" w:type="dxa"/>
            <w:vMerge w:val="restart"/>
            <w:vAlign w:val="center"/>
          </w:tcPr>
          <w:p w:rsidR="00DC2EFD" w:rsidRDefault="00DC2EFD" w:rsidP="00DC2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15FAA" w:rsidRPr="00201F0F" w:rsidRDefault="00715FAA" w:rsidP="00DC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1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проведения</w:t>
            </w:r>
          </w:p>
        </w:tc>
        <w:tc>
          <w:tcPr>
            <w:tcW w:w="1559" w:type="dxa"/>
            <w:vMerge w:val="restart"/>
          </w:tcPr>
          <w:p w:rsidR="00DC2EFD" w:rsidRDefault="00DC2EFD" w:rsidP="000E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15FAA" w:rsidRPr="00201F0F" w:rsidRDefault="00DC2EFD" w:rsidP="000E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559" w:type="dxa"/>
            <w:vMerge w:val="restart"/>
          </w:tcPr>
          <w:p w:rsidR="00715FAA" w:rsidRPr="00201F0F" w:rsidRDefault="00DC2EFD" w:rsidP="000E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Главный судья (ответственный)</w:t>
            </w:r>
          </w:p>
        </w:tc>
      </w:tr>
      <w:tr w:rsidR="00715FAA" w:rsidRPr="00201F0F" w:rsidTr="00715FAA">
        <w:tc>
          <w:tcPr>
            <w:tcW w:w="2268" w:type="dxa"/>
            <w:vMerge/>
            <w:vAlign w:val="center"/>
          </w:tcPr>
          <w:p w:rsidR="00715FAA" w:rsidRPr="00201F0F" w:rsidRDefault="00715FAA" w:rsidP="000E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715FAA" w:rsidRPr="00201F0F" w:rsidRDefault="00715FAA" w:rsidP="000E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Мальчики, юноши</w:t>
            </w:r>
          </w:p>
        </w:tc>
        <w:tc>
          <w:tcPr>
            <w:tcW w:w="1275" w:type="dxa"/>
          </w:tcPr>
          <w:p w:rsidR="00715FAA" w:rsidRPr="00201F0F" w:rsidRDefault="00715FAA" w:rsidP="00DC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Девочки, девушки</w:t>
            </w:r>
          </w:p>
        </w:tc>
        <w:tc>
          <w:tcPr>
            <w:tcW w:w="1559" w:type="dxa"/>
            <w:vMerge/>
            <w:vAlign w:val="center"/>
          </w:tcPr>
          <w:p w:rsidR="00715FAA" w:rsidRPr="00201F0F" w:rsidRDefault="00715FAA" w:rsidP="000E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715FAA" w:rsidRPr="00201F0F" w:rsidRDefault="00715FAA" w:rsidP="000E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715FAA" w:rsidRPr="00201F0F" w:rsidRDefault="00715FAA" w:rsidP="000E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52797" w:rsidRPr="00201F0F" w:rsidTr="00352797">
        <w:tc>
          <w:tcPr>
            <w:tcW w:w="2268" w:type="dxa"/>
          </w:tcPr>
          <w:p w:rsidR="00352797" w:rsidRPr="00201F0F" w:rsidRDefault="00352797" w:rsidP="000E36DC">
            <w:pPr>
              <w:tabs>
                <w:tab w:val="left" w:pos="284"/>
                <w:tab w:val="left" w:pos="1001"/>
              </w:tabs>
              <w:snapToGrid w:val="0"/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Баскетбол 3х3</w:t>
            </w:r>
          </w:p>
          <w:p w:rsidR="00352797" w:rsidRDefault="00352797" w:rsidP="000E36DC">
            <w:pPr>
              <w:tabs>
                <w:tab w:val="left" w:pos="284"/>
                <w:tab w:val="left" w:pos="1001"/>
              </w:tabs>
              <w:snapToGrid w:val="0"/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</w:t>
            </w:r>
            <w:r w:rsidRPr="00201F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ноши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девушки</w:t>
            </w:r>
          </w:p>
          <w:p w:rsidR="00352797" w:rsidRPr="00201F0F" w:rsidRDefault="00352797" w:rsidP="000E36DC">
            <w:pPr>
              <w:tabs>
                <w:tab w:val="left" w:pos="284"/>
                <w:tab w:val="left" w:pos="1001"/>
              </w:tabs>
              <w:snapToGrid w:val="0"/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2005-2007г.р.</w:t>
            </w:r>
          </w:p>
        </w:tc>
        <w:tc>
          <w:tcPr>
            <w:tcW w:w="1560" w:type="dxa"/>
            <w:vAlign w:val="center"/>
          </w:tcPr>
          <w:p w:rsidR="00352797" w:rsidRPr="00201F0F" w:rsidRDefault="00352797" w:rsidP="000E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</w:tcPr>
          <w:p w:rsidR="00352797" w:rsidRDefault="00352797" w:rsidP="000E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2797" w:rsidRPr="00201F0F" w:rsidRDefault="00352797" w:rsidP="000E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vAlign w:val="center"/>
          </w:tcPr>
          <w:p w:rsidR="00352797" w:rsidRPr="00201F0F" w:rsidRDefault="00352797" w:rsidP="000E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Ноябрь, Декабрь</w:t>
            </w:r>
          </w:p>
          <w:p w:rsidR="00352797" w:rsidRPr="00201F0F" w:rsidRDefault="00352797" w:rsidP="000E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59" w:type="dxa"/>
            <w:vMerge w:val="restart"/>
            <w:textDirection w:val="btLr"/>
          </w:tcPr>
          <w:p w:rsidR="00352797" w:rsidRDefault="00352797" w:rsidP="0035279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545" w:rsidRDefault="00A54545" w:rsidP="0035279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2797" w:rsidRPr="00201F0F" w:rsidRDefault="00352797" w:rsidP="0035279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 МБОУ СШ №73, спортивная площадка МБОУ СШ №73</w:t>
            </w:r>
          </w:p>
        </w:tc>
        <w:tc>
          <w:tcPr>
            <w:tcW w:w="1559" w:type="dxa"/>
            <w:vMerge w:val="restart"/>
            <w:textDirection w:val="btLr"/>
          </w:tcPr>
          <w:p w:rsidR="00A54545" w:rsidRDefault="00A54545" w:rsidP="0035279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545" w:rsidRDefault="00A54545" w:rsidP="0035279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2797" w:rsidRPr="00201F0F" w:rsidRDefault="00352797" w:rsidP="0035279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Физической Культуры МБОУ СШ №73</w:t>
            </w:r>
          </w:p>
        </w:tc>
      </w:tr>
      <w:tr w:rsidR="00352797" w:rsidRPr="00201F0F" w:rsidTr="00715FAA">
        <w:tc>
          <w:tcPr>
            <w:tcW w:w="2268" w:type="dxa"/>
          </w:tcPr>
          <w:p w:rsidR="00352797" w:rsidRPr="00201F0F" w:rsidRDefault="00352797" w:rsidP="000E36DC">
            <w:pPr>
              <w:tabs>
                <w:tab w:val="left" w:pos="284"/>
                <w:tab w:val="left" w:pos="1001"/>
              </w:tabs>
              <w:snapToGrid w:val="0"/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Волейбол</w:t>
            </w:r>
          </w:p>
          <w:p w:rsidR="00352797" w:rsidRDefault="00352797" w:rsidP="000E36DC">
            <w:pPr>
              <w:tabs>
                <w:tab w:val="left" w:pos="284"/>
                <w:tab w:val="left" w:pos="1001"/>
              </w:tabs>
              <w:snapToGrid w:val="0"/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</w:t>
            </w:r>
            <w:r w:rsidRPr="00201F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ноши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девушки</w:t>
            </w:r>
          </w:p>
          <w:p w:rsidR="00352797" w:rsidRPr="00201F0F" w:rsidRDefault="00352797" w:rsidP="000E36DC">
            <w:pPr>
              <w:tabs>
                <w:tab w:val="left" w:pos="284"/>
                <w:tab w:val="left" w:pos="1001"/>
              </w:tabs>
              <w:snapToGrid w:val="0"/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2005-2006г.р.</w:t>
            </w:r>
          </w:p>
        </w:tc>
        <w:tc>
          <w:tcPr>
            <w:tcW w:w="1560" w:type="dxa"/>
            <w:vAlign w:val="center"/>
          </w:tcPr>
          <w:p w:rsidR="00352797" w:rsidRPr="00201F0F" w:rsidRDefault="00352797" w:rsidP="000E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</w:tcPr>
          <w:p w:rsidR="00352797" w:rsidRDefault="00352797" w:rsidP="000E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2797" w:rsidRPr="00201F0F" w:rsidRDefault="00352797" w:rsidP="000E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vAlign w:val="center"/>
          </w:tcPr>
          <w:p w:rsidR="00352797" w:rsidRDefault="00352797" w:rsidP="000E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352797" w:rsidRPr="00201F0F" w:rsidRDefault="00352797" w:rsidP="000E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59" w:type="dxa"/>
            <w:vMerge/>
          </w:tcPr>
          <w:p w:rsidR="00352797" w:rsidRPr="00201F0F" w:rsidRDefault="00352797" w:rsidP="000E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352797" w:rsidRPr="00201F0F" w:rsidRDefault="00352797" w:rsidP="000E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797" w:rsidRPr="00201F0F" w:rsidTr="00715FAA">
        <w:tc>
          <w:tcPr>
            <w:tcW w:w="2268" w:type="dxa"/>
          </w:tcPr>
          <w:p w:rsidR="00352797" w:rsidRPr="00201F0F" w:rsidRDefault="00352797" w:rsidP="000E36DC">
            <w:pPr>
              <w:tabs>
                <w:tab w:val="left" w:pos="284"/>
                <w:tab w:val="left" w:pos="1001"/>
              </w:tabs>
              <w:snapToGrid w:val="0"/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Конькобежный спорт</w:t>
            </w:r>
          </w:p>
          <w:p w:rsidR="00352797" w:rsidRDefault="00352797" w:rsidP="000E36DC">
            <w:pPr>
              <w:tabs>
                <w:tab w:val="left" w:pos="284"/>
                <w:tab w:val="left" w:pos="1001"/>
              </w:tabs>
              <w:snapToGrid w:val="0"/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1F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юноши и девушки</w:t>
            </w:r>
          </w:p>
          <w:p w:rsidR="00352797" w:rsidRPr="00201F0F" w:rsidRDefault="00352797" w:rsidP="000E36DC">
            <w:pPr>
              <w:tabs>
                <w:tab w:val="left" w:pos="284"/>
                <w:tab w:val="left" w:pos="1001"/>
              </w:tabs>
              <w:snapToGrid w:val="0"/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2006-2008г.р.</w:t>
            </w:r>
          </w:p>
        </w:tc>
        <w:tc>
          <w:tcPr>
            <w:tcW w:w="1560" w:type="dxa"/>
            <w:vAlign w:val="center"/>
          </w:tcPr>
          <w:p w:rsidR="00352797" w:rsidRPr="00201F0F" w:rsidRDefault="00352797" w:rsidP="000E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</w:tcPr>
          <w:p w:rsidR="00352797" w:rsidRDefault="00352797" w:rsidP="000E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2797" w:rsidRDefault="00352797" w:rsidP="000E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2797" w:rsidRPr="00201F0F" w:rsidRDefault="00352797" w:rsidP="0071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352797" w:rsidRPr="00201F0F" w:rsidRDefault="00352797" w:rsidP="000E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2020</w:t>
            </w:r>
          </w:p>
        </w:tc>
        <w:tc>
          <w:tcPr>
            <w:tcW w:w="1559" w:type="dxa"/>
            <w:vMerge/>
          </w:tcPr>
          <w:p w:rsidR="00352797" w:rsidRPr="00201F0F" w:rsidRDefault="00352797" w:rsidP="000E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352797" w:rsidRPr="00201F0F" w:rsidRDefault="00352797" w:rsidP="000E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797" w:rsidRPr="00201F0F" w:rsidTr="00715FAA">
        <w:tc>
          <w:tcPr>
            <w:tcW w:w="2268" w:type="dxa"/>
          </w:tcPr>
          <w:p w:rsidR="00352797" w:rsidRPr="00201F0F" w:rsidRDefault="00352797" w:rsidP="000E3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Настольный теннис</w:t>
            </w:r>
          </w:p>
          <w:p w:rsidR="00352797" w:rsidRDefault="00352797" w:rsidP="000E3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1F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юноши и девушки</w:t>
            </w:r>
          </w:p>
          <w:p w:rsidR="00352797" w:rsidRPr="00201F0F" w:rsidRDefault="00352797" w:rsidP="000E3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2004 г.р. и младше</w:t>
            </w:r>
          </w:p>
        </w:tc>
        <w:tc>
          <w:tcPr>
            <w:tcW w:w="1560" w:type="dxa"/>
            <w:vAlign w:val="center"/>
          </w:tcPr>
          <w:p w:rsidR="00352797" w:rsidRPr="00201F0F" w:rsidRDefault="00352797" w:rsidP="000E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</w:tcPr>
          <w:p w:rsidR="00352797" w:rsidRDefault="00352797" w:rsidP="000E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2797" w:rsidRPr="00201F0F" w:rsidRDefault="00352797" w:rsidP="000E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352797" w:rsidRPr="00201F0F" w:rsidRDefault="00352797" w:rsidP="000E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Февраль, </w:t>
            </w:r>
            <w:r w:rsidRPr="0020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  <w:p w:rsidR="00352797" w:rsidRPr="00201F0F" w:rsidRDefault="00352797" w:rsidP="000E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59" w:type="dxa"/>
            <w:vMerge/>
          </w:tcPr>
          <w:p w:rsidR="00352797" w:rsidRPr="00201F0F" w:rsidRDefault="00352797" w:rsidP="000E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352797" w:rsidRPr="00201F0F" w:rsidRDefault="00352797" w:rsidP="000E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797" w:rsidRPr="00201F0F" w:rsidTr="00715FAA">
        <w:tc>
          <w:tcPr>
            <w:tcW w:w="2268" w:type="dxa"/>
            <w:vAlign w:val="center"/>
          </w:tcPr>
          <w:p w:rsidR="00352797" w:rsidRPr="00201F0F" w:rsidRDefault="00352797" w:rsidP="000E36DC">
            <w:pPr>
              <w:tabs>
                <w:tab w:val="left" w:pos="284"/>
                <w:tab w:val="left" w:pos="1001"/>
              </w:tabs>
              <w:snapToGrid w:val="0"/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Шашки</w:t>
            </w:r>
          </w:p>
          <w:p w:rsidR="00352797" w:rsidRDefault="00352797" w:rsidP="000E36DC">
            <w:pPr>
              <w:tabs>
                <w:tab w:val="left" w:pos="284"/>
                <w:tab w:val="left" w:pos="1001"/>
              </w:tabs>
              <w:snapToGrid w:val="0"/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1F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юноши и девушки</w:t>
            </w:r>
          </w:p>
          <w:p w:rsidR="00352797" w:rsidRPr="00201F0F" w:rsidRDefault="00352797" w:rsidP="000E36DC">
            <w:pPr>
              <w:tabs>
                <w:tab w:val="left" w:pos="284"/>
                <w:tab w:val="left" w:pos="1001"/>
              </w:tabs>
              <w:snapToGrid w:val="0"/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2006 г.р. и младше</w:t>
            </w:r>
          </w:p>
        </w:tc>
        <w:tc>
          <w:tcPr>
            <w:tcW w:w="1560" w:type="dxa"/>
            <w:vAlign w:val="center"/>
          </w:tcPr>
          <w:p w:rsidR="00352797" w:rsidRPr="00201F0F" w:rsidRDefault="00352797" w:rsidP="000E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</w:tcPr>
          <w:p w:rsidR="00352797" w:rsidRDefault="00352797" w:rsidP="000E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2797" w:rsidRPr="00201F0F" w:rsidRDefault="00352797" w:rsidP="000E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352797" w:rsidRPr="00201F0F" w:rsidRDefault="00352797" w:rsidP="000E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  <w:p w:rsidR="00352797" w:rsidRPr="00201F0F" w:rsidRDefault="00352797" w:rsidP="000E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59" w:type="dxa"/>
            <w:vMerge/>
          </w:tcPr>
          <w:p w:rsidR="00352797" w:rsidRPr="00201F0F" w:rsidRDefault="00352797" w:rsidP="000E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352797" w:rsidRPr="00201F0F" w:rsidRDefault="00352797" w:rsidP="000E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797" w:rsidRPr="00201F0F" w:rsidTr="00715FAA">
        <w:tc>
          <w:tcPr>
            <w:tcW w:w="2268" w:type="dxa"/>
          </w:tcPr>
          <w:p w:rsidR="00352797" w:rsidRPr="00201F0F" w:rsidRDefault="00352797" w:rsidP="000E36DC">
            <w:pPr>
              <w:tabs>
                <w:tab w:val="left" w:pos="284"/>
                <w:tab w:val="left" w:pos="1001"/>
              </w:tabs>
              <w:snapToGrid w:val="0"/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Мини-футбол</w:t>
            </w:r>
          </w:p>
          <w:p w:rsidR="00352797" w:rsidRDefault="00352797" w:rsidP="000E36DC">
            <w:pPr>
              <w:tabs>
                <w:tab w:val="left" w:pos="284"/>
                <w:tab w:val="left" w:pos="1001"/>
              </w:tabs>
              <w:snapToGrid w:val="0"/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</w:t>
            </w:r>
            <w:r w:rsidRPr="00201F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ноши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девушки</w:t>
            </w:r>
          </w:p>
          <w:p w:rsidR="00352797" w:rsidRPr="00201F0F" w:rsidRDefault="00352797" w:rsidP="000E36DC">
            <w:pPr>
              <w:tabs>
                <w:tab w:val="left" w:pos="284"/>
                <w:tab w:val="left" w:pos="1001"/>
              </w:tabs>
              <w:snapToGrid w:val="0"/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2004-2006г.р.</w:t>
            </w:r>
          </w:p>
        </w:tc>
        <w:tc>
          <w:tcPr>
            <w:tcW w:w="1560" w:type="dxa"/>
            <w:vAlign w:val="center"/>
          </w:tcPr>
          <w:p w:rsidR="00352797" w:rsidRPr="00201F0F" w:rsidRDefault="00352797" w:rsidP="000E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</w:tcPr>
          <w:p w:rsidR="00352797" w:rsidRDefault="00352797" w:rsidP="000E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2797" w:rsidRPr="00201F0F" w:rsidRDefault="00352797" w:rsidP="000E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vAlign w:val="center"/>
          </w:tcPr>
          <w:p w:rsidR="00352797" w:rsidRPr="00201F0F" w:rsidRDefault="00352797" w:rsidP="000E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  <w:p w:rsidR="00352797" w:rsidRPr="00201F0F" w:rsidRDefault="00352797" w:rsidP="000E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59" w:type="dxa"/>
            <w:vMerge/>
          </w:tcPr>
          <w:p w:rsidR="00352797" w:rsidRPr="00201F0F" w:rsidRDefault="00352797" w:rsidP="000E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352797" w:rsidRPr="00201F0F" w:rsidRDefault="00352797" w:rsidP="000E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797" w:rsidRPr="00201F0F" w:rsidTr="00127968">
        <w:tc>
          <w:tcPr>
            <w:tcW w:w="2268" w:type="dxa"/>
          </w:tcPr>
          <w:p w:rsidR="00352797" w:rsidRPr="00201F0F" w:rsidRDefault="00352797" w:rsidP="000E36DC">
            <w:pPr>
              <w:tabs>
                <w:tab w:val="left" w:pos="284"/>
                <w:tab w:val="left" w:pos="1001"/>
              </w:tabs>
              <w:snapToGrid w:val="0"/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ТЭГ - регби</w:t>
            </w:r>
          </w:p>
          <w:p w:rsidR="00352797" w:rsidRDefault="00352797" w:rsidP="000E36DC">
            <w:pPr>
              <w:tabs>
                <w:tab w:val="left" w:pos="284"/>
                <w:tab w:val="left" w:pos="1001"/>
              </w:tabs>
              <w:snapToGrid w:val="0"/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1F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юноши и девушки</w:t>
            </w:r>
          </w:p>
          <w:p w:rsidR="00352797" w:rsidRPr="00201F0F" w:rsidRDefault="00352797" w:rsidP="000E36DC">
            <w:pPr>
              <w:tabs>
                <w:tab w:val="left" w:pos="284"/>
                <w:tab w:val="left" w:pos="1001"/>
              </w:tabs>
              <w:snapToGrid w:val="0"/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2007-2009г.р.</w:t>
            </w:r>
          </w:p>
        </w:tc>
        <w:tc>
          <w:tcPr>
            <w:tcW w:w="2835" w:type="dxa"/>
            <w:gridSpan w:val="2"/>
            <w:vAlign w:val="center"/>
          </w:tcPr>
          <w:p w:rsidR="00352797" w:rsidRPr="00201F0F" w:rsidRDefault="00352797" w:rsidP="000E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независимо от пола</w:t>
            </w:r>
          </w:p>
        </w:tc>
        <w:tc>
          <w:tcPr>
            <w:tcW w:w="1559" w:type="dxa"/>
            <w:vAlign w:val="center"/>
          </w:tcPr>
          <w:p w:rsidR="00352797" w:rsidRPr="00201F0F" w:rsidRDefault="00352797" w:rsidP="000E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  <w:p w:rsidR="00352797" w:rsidRPr="00201F0F" w:rsidRDefault="00352797" w:rsidP="000E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59" w:type="dxa"/>
            <w:vMerge/>
          </w:tcPr>
          <w:p w:rsidR="00352797" w:rsidRPr="00201F0F" w:rsidRDefault="00352797" w:rsidP="000E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352797" w:rsidRPr="00201F0F" w:rsidRDefault="00352797" w:rsidP="000E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797" w:rsidRPr="00201F0F" w:rsidTr="00EA331D">
        <w:tc>
          <w:tcPr>
            <w:tcW w:w="2268" w:type="dxa"/>
          </w:tcPr>
          <w:p w:rsidR="00352797" w:rsidRDefault="00352797" w:rsidP="000E36DC">
            <w:pPr>
              <w:tabs>
                <w:tab w:val="left" w:pos="284"/>
                <w:tab w:val="left" w:pos="1001"/>
              </w:tabs>
              <w:snapToGrid w:val="0"/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Плавание</w:t>
            </w:r>
          </w:p>
          <w:p w:rsidR="00352797" w:rsidRDefault="00352797" w:rsidP="000E36DC">
            <w:pPr>
              <w:tabs>
                <w:tab w:val="left" w:pos="284"/>
                <w:tab w:val="left" w:pos="1001"/>
              </w:tabs>
              <w:snapToGrid w:val="0"/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юноши и девушки</w:t>
            </w:r>
          </w:p>
          <w:p w:rsidR="00352797" w:rsidRDefault="00352797" w:rsidP="000E36DC">
            <w:pPr>
              <w:tabs>
                <w:tab w:val="left" w:pos="284"/>
                <w:tab w:val="left" w:pos="1001"/>
              </w:tabs>
              <w:snapToGrid w:val="0"/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2005-2007г.р.</w:t>
            </w:r>
          </w:p>
        </w:tc>
        <w:tc>
          <w:tcPr>
            <w:tcW w:w="1560" w:type="dxa"/>
            <w:vAlign w:val="center"/>
          </w:tcPr>
          <w:p w:rsidR="00352797" w:rsidRDefault="00352797" w:rsidP="000E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352797" w:rsidRDefault="00352797" w:rsidP="000E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352797" w:rsidRPr="00201F0F" w:rsidRDefault="00352797" w:rsidP="00EA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Февраль, </w:t>
            </w:r>
            <w:r w:rsidRPr="0020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  <w:p w:rsidR="00352797" w:rsidRPr="00201F0F" w:rsidRDefault="00352797" w:rsidP="00EA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59" w:type="dxa"/>
            <w:vMerge/>
          </w:tcPr>
          <w:p w:rsidR="00352797" w:rsidRPr="00201F0F" w:rsidRDefault="00352797" w:rsidP="000E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352797" w:rsidRPr="00201F0F" w:rsidRDefault="00352797" w:rsidP="000E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797" w:rsidRPr="00201F0F" w:rsidTr="00EA331D">
        <w:tc>
          <w:tcPr>
            <w:tcW w:w="2268" w:type="dxa"/>
          </w:tcPr>
          <w:p w:rsidR="00352797" w:rsidRDefault="00352797" w:rsidP="000E36DC">
            <w:pPr>
              <w:tabs>
                <w:tab w:val="left" w:pos="284"/>
                <w:tab w:val="left" w:pos="1001"/>
              </w:tabs>
              <w:snapToGrid w:val="0"/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Лыжные гонки</w:t>
            </w:r>
          </w:p>
          <w:p w:rsidR="00352797" w:rsidRDefault="00352797" w:rsidP="000E36DC">
            <w:pPr>
              <w:tabs>
                <w:tab w:val="left" w:pos="284"/>
                <w:tab w:val="left" w:pos="1001"/>
              </w:tabs>
              <w:snapToGrid w:val="0"/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юноши и девушки</w:t>
            </w:r>
          </w:p>
          <w:p w:rsidR="00352797" w:rsidRDefault="00352797" w:rsidP="000E36DC">
            <w:pPr>
              <w:tabs>
                <w:tab w:val="left" w:pos="284"/>
                <w:tab w:val="left" w:pos="1001"/>
              </w:tabs>
              <w:snapToGrid w:val="0"/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2006-2007г.р.</w:t>
            </w:r>
          </w:p>
          <w:p w:rsidR="00352797" w:rsidRDefault="00352797" w:rsidP="000E36DC">
            <w:pPr>
              <w:tabs>
                <w:tab w:val="left" w:pos="284"/>
                <w:tab w:val="left" w:pos="1001"/>
              </w:tabs>
              <w:snapToGrid w:val="0"/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2008-2009г.р.</w:t>
            </w:r>
          </w:p>
        </w:tc>
        <w:tc>
          <w:tcPr>
            <w:tcW w:w="1560" w:type="dxa"/>
            <w:vAlign w:val="center"/>
          </w:tcPr>
          <w:p w:rsidR="00352797" w:rsidRDefault="00352797" w:rsidP="000E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2797" w:rsidRDefault="00352797" w:rsidP="000E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2797" w:rsidRDefault="00352797" w:rsidP="000E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352797" w:rsidRDefault="00352797" w:rsidP="000E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vAlign w:val="center"/>
          </w:tcPr>
          <w:p w:rsidR="00352797" w:rsidRDefault="00352797" w:rsidP="000E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2797" w:rsidRDefault="00352797" w:rsidP="000E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2797" w:rsidRDefault="00352797" w:rsidP="000E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352797" w:rsidRDefault="00352797" w:rsidP="000E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vAlign w:val="center"/>
          </w:tcPr>
          <w:p w:rsidR="00352797" w:rsidRDefault="00352797" w:rsidP="00DC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352797" w:rsidRPr="00201F0F" w:rsidRDefault="00352797" w:rsidP="00DC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59" w:type="dxa"/>
            <w:vMerge/>
          </w:tcPr>
          <w:p w:rsidR="00352797" w:rsidRPr="00201F0F" w:rsidRDefault="00352797" w:rsidP="000E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352797" w:rsidRPr="00201F0F" w:rsidRDefault="00352797" w:rsidP="000E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797" w:rsidRPr="00201F0F" w:rsidTr="00EA331D">
        <w:tc>
          <w:tcPr>
            <w:tcW w:w="2268" w:type="dxa"/>
          </w:tcPr>
          <w:p w:rsidR="00352797" w:rsidRDefault="00352797" w:rsidP="000E36DC">
            <w:pPr>
              <w:tabs>
                <w:tab w:val="left" w:pos="284"/>
                <w:tab w:val="left" w:pos="1001"/>
              </w:tabs>
              <w:snapToGrid w:val="0"/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Легкоатлетическое многоборье</w:t>
            </w:r>
          </w:p>
          <w:p w:rsidR="00352797" w:rsidRDefault="00352797" w:rsidP="000E36DC">
            <w:pPr>
              <w:tabs>
                <w:tab w:val="left" w:pos="284"/>
                <w:tab w:val="left" w:pos="1001"/>
              </w:tabs>
              <w:snapToGrid w:val="0"/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«Шиповка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юных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  <w:p w:rsidR="00352797" w:rsidRDefault="00352797" w:rsidP="000E36DC">
            <w:pPr>
              <w:tabs>
                <w:tab w:val="left" w:pos="284"/>
                <w:tab w:val="left" w:pos="1001"/>
              </w:tabs>
              <w:snapToGrid w:val="0"/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юноши и девушки</w:t>
            </w:r>
          </w:p>
          <w:p w:rsidR="00352797" w:rsidRDefault="00352797" w:rsidP="000E36DC">
            <w:pPr>
              <w:tabs>
                <w:tab w:val="left" w:pos="284"/>
                <w:tab w:val="left" w:pos="1001"/>
              </w:tabs>
              <w:snapToGrid w:val="0"/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2009-2010г.р.</w:t>
            </w:r>
          </w:p>
          <w:p w:rsidR="00352797" w:rsidRDefault="00352797" w:rsidP="000E36DC">
            <w:pPr>
              <w:tabs>
                <w:tab w:val="left" w:pos="284"/>
                <w:tab w:val="left" w:pos="1001"/>
              </w:tabs>
              <w:snapToGrid w:val="0"/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2007-2008г.р.</w:t>
            </w:r>
          </w:p>
          <w:p w:rsidR="00352797" w:rsidRDefault="00352797" w:rsidP="000E36DC">
            <w:pPr>
              <w:tabs>
                <w:tab w:val="left" w:pos="284"/>
                <w:tab w:val="left" w:pos="1001"/>
              </w:tabs>
              <w:snapToGrid w:val="0"/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2005-2006г.р.</w:t>
            </w:r>
          </w:p>
        </w:tc>
        <w:tc>
          <w:tcPr>
            <w:tcW w:w="1560" w:type="dxa"/>
            <w:vAlign w:val="center"/>
          </w:tcPr>
          <w:p w:rsidR="00352797" w:rsidRDefault="00352797" w:rsidP="000E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2797" w:rsidRDefault="00352797" w:rsidP="000E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2797" w:rsidRDefault="00352797" w:rsidP="000E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2797" w:rsidRDefault="00352797" w:rsidP="000E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2797" w:rsidRDefault="00352797" w:rsidP="000E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352797" w:rsidRDefault="00352797" w:rsidP="000E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352797" w:rsidRDefault="00352797" w:rsidP="000E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vAlign w:val="center"/>
          </w:tcPr>
          <w:p w:rsidR="00352797" w:rsidRDefault="00352797" w:rsidP="000E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2797" w:rsidRDefault="00352797" w:rsidP="000E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2797" w:rsidRDefault="00352797" w:rsidP="000E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2797" w:rsidRDefault="00352797" w:rsidP="000E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2797" w:rsidRDefault="00352797" w:rsidP="000E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352797" w:rsidRDefault="00352797" w:rsidP="000E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352797" w:rsidRDefault="00352797" w:rsidP="000E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vAlign w:val="center"/>
          </w:tcPr>
          <w:p w:rsidR="00352797" w:rsidRDefault="00352797" w:rsidP="00DC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2797" w:rsidRDefault="00352797" w:rsidP="00DC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2797" w:rsidRDefault="00352797" w:rsidP="00DC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352797" w:rsidRPr="00201F0F" w:rsidRDefault="00352797" w:rsidP="00DC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  <w:r w:rsidRPr="0020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52797" w:rsidRDefault="00352797" w:rsidP="00DC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59" w:type="dxa"/>
            <w:vMerge/>
          </w:tcPr>
          <w:p w:rsidR="00352797" w:rsidRPr="00201F0F" w:rsidRDefault="00352797" w:rsidP="000E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352797" w:rsidRPr="00201F0F" w:rsidRDefault="00352797" w:rsidP="000E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797" w:rsidRPr="00201F0F" w:rsidTr="00EA331D">
        <w:tc>
          <w:tcPr>
            <w:tcW w:w="2268" w:type="dxa"/>
          </w:tcPr>
          <w:p w:rsidR="00352797" w:rsidRDefault="00352797" w:rsidP="000E36DC">
            <w:pPr>
              <w:tabs>
                <w:tab w:val="left" w:pos="284"/>
                <w:tab w:val="left" w:pos="1001"/>
              </w:tabs>
              <w:snapToGrid w:val="0"/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Легкоатлетическая эстафета, посвященная 75-ой годовщине победы в Великой Отечественной Войне 1941-1945гг.</w:t>
            </w:r>
          </w:p>
        </w:tc>
        <w:tc>
          <w:tcPr>
            <w:tcW w:w="1560" w:type="dxa"/>
            <w:vAlign w:val="center"/>
          </w:tcPr>
          <w:p w:rsidR="00352797" w:rsidRDefault="00352797" w:rsidP="000E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vAlign w:val="center"/>
          </w:tcPr>
          <w:p w:rsidR="00352797" w:rsidRDefault="00352797" w:rsidP="000E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vAlign w:val="center"/>
          </w:tcPr>
          <w:p w:rsidR="00352797" w:rsidRDefault="00352797" w:rsidP="00DC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352797" w:rsidRDefault="00352797" w:rsidP="00DC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59" w:type="dxa"/>
            <w:vMerge/>
          </w:tcPr>
          <w:p w:rsidR="00352797" w:rsidRPr="00201F0F" w:rsidRDefault="00352797" w:rsidP="000E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352797" w:rsidRPr="00201F0F" w:rsidRDefault="00352797" w:rsidP="000E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01F0F" w:rsidRPr="00DC2EFD" w:rsidRDefault="00201F0F" w:rsidP="00496351">
      <w:pPr>
        <w:tabs>
          <w:tab w:val="left" w:pos="0"/>
        </w:tabs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201F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</w:p>
    <w:p w:rsidR="00201F0F" w:rsidRPr="00201F0F" w:rsidRDefault="00201F0F" w:rsidP="00201F0F">
      <w:pPr>
        <w:tabs>
          <w:tab w:val="left" w:pos="0"/>
        </w:tabs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201F0F" w:rsidRPr="00A54545" w:rsidRDefault="00201F0F" w:rsidP="00201F0F">
      <w:pPr>
        <w:numPr>
          <w:ilvl w:val="0"/>
          <w:numId w:val="4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545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Участники мероприятия</w:t>
      </w:r>
    </w:p>
    <w:p w:rsidR="00201F0F" w:rsidRPr="00A54545" w:rsidRDefault="00A54545" w:rsidP="00201F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 участию </w:t>
      </w:r>
      <w:r w:rsidR="00201F0F" w:rsidRPr="00A545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</w:t>
      </w:r>
      <w:r w:rsidR="00201F0F" w:rsidRPr="00A545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этап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="00201F0F" w:rsidRPr="00A545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</w:t>
      </w:r>
      <w:proofErr w:type="gramStart"/>
      <w:r w:rsidR="00201F0F" w:rsidRPr="00A545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школьный</w:t>
      </w:r>
      <w:proofErr w:type="gramEnd"/>
      <w:r w:rsidR="00201F0F" w:rsidRPr="00A545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) допускаются </w:t>
      </w:r>
      <w:r w:rsidR="00201F0F" w:rsidRPr="00A545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r w:rsidR="00201F0F" w:rsidRPr="00A545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 1 - 11 классы.</w:t>
      </w:r>
    </w:p>
    <w:p w:rsidR="00201F0F" w:rsidRPr="00A54545" w:rsidRDefault="00A54545" w:rsidP="00201F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A54545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К участию во </w:t>
      </w:r>
      <w:r w:rsidR="00201F0F" w:rsidRPr="00A54545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2 этап</w:t>
      </w:r>
      <w:r w:rsidRPr="00A54545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е</w:t>
      </w:r>
      <w:r w:rsidR="00201F0F" w:rsidRPr="00A54545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(</w:t>
      </w:r>
      <w:proofErr w:type="gramStart"/>
      <w:r w:rsidR="00201F0F" w:rsidRPr="00A54545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муниципальный</w:t>
      </w:r>
      <w:proofErr w:type="gramEnd"/>
      <w:r w:rsidR="00201F0F" w:rsidRPr="00A54545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) допускаются </w:t>
      </w:r>
      <w:r w:rsidRPr="00A54545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сборные команды образовательных учреждений района, скомплектованные из </w:t>
      </w:r>
      <w:r w:rsidRPr="00A54545">
        <w:rPr>
          <w:rFonts w:ascii="Times New Roman" w:eastAsia="Times New Roman" w:hAnsi="Times New Roman" w:cs="Times New Roman"/>
          <w:sz w:val="24"/>
          <w:szCs w:val="28"/>
          <w:lang w:eastAsia="ru-RU"/>
        </w:rPr>
        <w:t>обучающих</w:t>
      </w:r>
      <w:r w:rsidR="00201F0F" w:rsidRPr="00A54545">
        <w:rPr>
          <w:rFonts w:ascii="Times New Roman" w:eastAsia="Times New Roman" w:hAnsi="Times New Roman" w:cs="Times New Roman"/>
          <w:sz w:val="24"/>
          <w:szCs w:val="28"/>
          <w:lang w:eastAsia="ru-RU"/>
        </w:rPr>
        <w:t>ся</w:t>
      </w:r>
      <w:r w:rsidR="00201F0F" w:rsidRPr="00A5454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r w:rsidR="00201F0F" w:rsidRPr="00A54545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с 5 - 11 классы.</w:t>
      </w:r>
    </w:p>
    <w:p w:rsidR="00201F0F" w:rsidRPr="00A54545" w:rsidRDefault="00A54545" w:rsidP="00201F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A54545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Допуск участников к соревнованиям осуществляется при наличии паспорта.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Участники, не достигшие 14-ти лет на период проведения соревнований, допускаются по свидетельству о рождении. М</w:t>
      </w:r>
      <w:r w:rsidR="00E50A02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едицинский допуск  оформляется врачом образовательного учреждения или участковым врачом педиатром</w:t>
      </w:r>
      <w:proofErr w:type="gramStart"/>
      <w:r w:rsidR="00E50A02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.</w:t>
      </w:r>
      <w:proofErr w:type="gramEnd"/>
      <w:r w:rsidR="00E50A02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</w:t>
      </w:r>
    </w:p>
    <w:p w:rsidR="00201F0F" w:rsidRPr="00E50A02" w:rsidRDefault="00201F0F" w:rsidP="00201F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E50A02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Директор </w:t>
      </w:r>
      <w:r w:rsidRPr="00E50A0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общеобразовательного учреждения </w:t>
      </w:r>
      <w:r w:rsidRPr="00E50A02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несет персональную ответственность за достоверность списка участников Лиги, представляющих команду учреждения. </w:t>
      </w:r>
    </w:p>
    <w:p w:rsidR="00201F0F" w:rsidRPr="00E50A02" w:rsidRDefault="00201F0F" w:rsidP="00E50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E50A02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Команды должны иметь единую спортивную форму</w:t>
      </w:r>
      <w:r w:rsidR="00E50A02" w:rsidRPr="00E50A02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.</w:t>
      </w:r>
      <w:r w:rsidRPr="00E50A02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</w:t>
      </w:r>
    </w:p>
    <w:p w:rsidR="00201F0F" w:rsidRPr="00201F0F" w:rsidRDefault="00201F0F" w:rsidP="00E50A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01F0F" w:rsidRPr="00E50A02" w:rsidRDefault="00E50A02" w:rsidP="00E50A02">
      <w:pPr>
        <w:pStyle w:val="a5"/>
        <w:numPr>
          <w:ilvl w:val="0"/>
          <w:numId w:val="41"/>
        </w:numPr>
        <w:jc w:val="center"/>
        <w:rPr>
          <w:b/>
          <w:bCs/>
          <w:color w:val="000000"/>
          <w:sz w:val="28"/>
          <w:szCs w:val="28"/>
          <w:lang w:val="en-US"/>
        </w:rPr>
      </w:pPr>
      <w:r w:rsidRPr="00E50A02">
        <w:rPr>
          <w:b/>
          <w:bCs/>
          <w:color w:val="000000"/>
          <w:sz w:val="28"/>
          <w:szCs w:val="28"/>
        </w:rPr>
        <w:t>Определение победителей</w:t>
      </w:r>
    </w:p>
    <w:p w:rsidR="00E50A02" w:rsidRPr="00E50A02" w:rsidRDefault="00E50A02" w:rsidP="00E50A02">
      <w:pPr>
        <w:pStyle w:val="a5"/>
        <w:ind w:left="0" w:firstLine="708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Cs w:val="28"/>
        </w:rPr>
        <w:t>Победители по видам спорта определяются в соответствии с правилами соревнований и положением.</w:t>
      </w:r>
    </w:p>
    <w:p w:rsidR="00201F0F" w:rsidRPr="00201F0F" w:rsidRDefault="00201F0F" w:rsidP="00201F0F">
      <w:pPr>
        <w:numPr>
          <w:ilvl w:val="0"/>
          <w:numId w:val="4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01F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Награждение</w:t>
      </w:r>
    </w:p>
    <w:p w:rsidR="00201F0F" w:rsidRPr="00E50A02" w:rsidRDefault="00201F0F" w:rsidP="00E50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</w:pPr>
      <w:r w:rsidRPr="00E50A02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Команды победители и призеры награждаются Кубками и грамотами, участники - медалями и грамотами, представители команд - грамотами.</w:t>
      </w:r>
    </w:p>
    <w:p w:rsidR="00E50A02" w:rsidRPr="00201F0F" w:rsidRDefault="00E50A02" w:rsidP="00201F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201F0F" w:rsidRPr="00201F0F" w:rsidRDefault="00201F0F" w:rsidP="00201F0F">
      <w:pPr>
        <w:numPr>
          <w:ilvl w:val="0"/>
          <w:numId w:val="4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01F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Обеспечение безопасности участников и зрителей</w:t>
      </w:r>
    </w:p>
    <w:p w:rsidR="00201F0F" w:rsidRPr="0037613D" w:rsidRDefault="00201F0F" w:rsidP="00201F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7613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Соревнования Лиги проводятся на спортсооружениях </w:t>
      </w:r>
      <w:r w:rsidR="00E50A02" w:rsidRPr="0037613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МБОУ СШ №73 и спортсооружениях р</w:t>
      </w:r>
      <w:r w:rsidR="0037613D" w:rsidRPr="0037613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айона, </w:t>
      </w:r>
      <w:r w:rsidRPr="0037613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отвечающих требованиям соответствующих нормативных правовых актов, действующих на территории Российской Федерации, направленных на обеспечение общественного порядка и безопасности участников и зрителей, а также при условии наличия актов готовности спортивных сооружений к проведению мероприятий, утвержденных в установленном порядке. </w:t>
      </w:r>
    </w:p>
    <w:p w:rsidR="00201F0F" w:rsidRPr="0037613D" w:rsidRDefault="00201F0F" w:rsidP="00201F0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ru-RU"/>
        </w:rPr>
      </w:pPr>
      <w:r w:rsidRPr="0037613D">
        <w:rPr>
          <w:rFonts w:ascii="Calibri" w:eastAsia="Times New Roman" w:hAnsi="Calibri" w:cs="Times New Roman"/>
          <w:iCs/>
          <w:color w:val="000000"/>
          <w:sz w:val="24"/>
          <w:szCs w:val="28"/>
          <w:lang w:eastAsia="ru-RU"/>
        </w:rPr>
        <w:tab/>
      </w:r>
      <w:r w:rsidRPr="0037613D"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ru-RU"/>
        </w:rPr>
        <w:t>Участники, представители и зрители должны соблюдать порядок и неукоснител</w:t>
      </w:r>
      <w:r w:rsidR="0037613D" w:rsidRPr="0037613D"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ru-RU"/>
        </w:rPr>
        <w:t>ьно выполнять требования судей.</w:t>
      </w:r>
    </w:p>
    <w:p w:rsidR="00201F0F" w:rsidRPr="0037613D" w:rsidRDefault="00201F0F" w:rsidP="00201F0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ru-RU"/>
        </w:rPr>
      </w:pPr>
      <w:r w:rsidRPr="0037613D"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  <w:lang w:eastAsia="ru-RU"/>
        </w:rPr>
        <w:tab/>
        <w:t>Организаторы</w:t>
      </w:r>
      <w:r w:rsidRPr="0037613D">
        <w:rPr>
          <w:rFonts w:ascii="Calibri" w:eastAsia="Times New Roman" w:hAnsi="Calibri" w:cs="Times New Roman"/>
          <w:bCs/>
          <w:iCs/>
          <w:color w:val="000000"/>
          <w:sz w:val="24"/>
          <w:szCs w:val="28"/>
          <w:lang w:eastAsia="ru-RU"/>
        </w:rPr>
        <w:t xml:space="preserve"> </w:t>
      </w:r>
      <w:r w:rsidRPr="0037613D"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  <w:lang w:eastAsia="ru-RU"/>
        </w:rPr>
        <w:t>Соревнований Лиги о</w:t>
      </w:r>
      <w:r w:rsidRPr="0037613D"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ru-RU"/>
        </w:rPr>
        <w:t>беспечивают защиту персональных данных участникам способами, установленными действующим законодательством о защите персональных дан</w:t>
      </w:r>
      <w:r w:rsidR="0037613D" w:rsidRPr="0037613D"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ru-RU"/>
        </w:rPr>
        <w:t>ных</w:t>
      </w:r>
      <w:r w:rsidRPr="0037613D"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ru-RU"/>
        </w:rPr>
        <w:t>.</w:t>
      </w:r>
    </w:p>
    <w:p w:rsidR="00201F0F" w:rsidRPr="0037613D" w:rsidRDefault="00201F0F" w:rsidP="0037613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ru-RU"/>
        </w:rPr>
      </w:pPr>
      <w:r w:rsidRPr="0037613D"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ru-RU"/>
        </w:rPr>
        <w:tab/>
        <w:t>Соревнования Лиги не проводятс</w:t>
      </w:r>
      <w:r w:rsidR="0037613D" w:rsidRPr="0037613D"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ru-RU"/>
        </w:rPr>
        <w:t>я без медицинского обеспечения.</w:t>
      </w:r>
    </w:p>
    <w:p w:rsidR="00201F0F" w:rsidRPr="0037613D" w:rsidRDefault="00201F0F" w:rsidP="00201F0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ru-RU"/>
        </w:rPr>
      </w:pPr>
      <w:r w:rsidRPr="0037613D">
        <w:rPr>
          <w:rFonts w:ascii="Calibri" w:eastAsia="Times New Roman" w:hAnsi="Calibri" w:cs="Times New Roman"/>
          <w:color w:val="000000"/>
          <w:sz w:val="24"/>
          <w:szCs w:val="28"/>
          <w:lang w:eastAsia="ru-RU"/>
        </w:rPr>
        <w:tab/>
      </w:r>
      <w:r w:rsidRPr="0037613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Организаторы </w:t>
      </w:r>
      <w:r w:rsidRPr="0037613D"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ru-RU"/>
        </w:rPr>
        <w:t xml:space="preserve">Соревнований Лиги </w:t>
      </w:r>
      <w:r w:rsidRPr="0037613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оставляют право за собой изменить сроки проведения видов программы  </w:t>
      </w:r>
      <w:r w:rsidRPr="0037613D"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ru-RU"/>
        </w:rPr>
        <w:t>в случаях неблагоприятных погодных и эпидемиологических условий в городе Красноярске.</w:t>
      </w:r>
    </w:p>
    <w:p w:rsidR="00201F0F" w:rsidRPr="00201F0F" w:rsidRDefault="00201F0F" w:rsidP="00201F0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201F0F" w:rsidRPr="00201F0F" w:rsidRDefault="00201F0F" w:rsidP="00201F0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201F0F" w:rsidRPr="00201F0F" w:rsidRDefault="00201F0F" w:rsidP="00201F0F">
      <w:pPr>
        <w:numPr>
          <w:ilvl w:val="0"/>
          <w:numId w:val="4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01F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Предотвращение противоправного влияния на результаты официальных спортивных соревнований и борьба с ними</w:t>
      </w:r>
    </w:p>
    <w:p w:rsidR="00201F0F" w:rsidRPr="0037613D" w:rsidRDefault="00201F0F" w:rsidP="00201F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ru-RU"/>
        </w:rPr>
      </w:pPr>
      <w:r w:rsidRPr="0037613D"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ru-RU"/>
        </w:rPr>
        <w:t>Предотвращение противоправного влияния на результаты официальных спортивных соревнований и борьба с ним осуществляются в соответствии с Федеральным законом от 23.07.2013 N 198-ФЗ, другими федеральными законами и иными нормативными правовыми актами Российской Федерации, а также в соответствии с нормами, утвержденными общероссийскими спортивными федерациями.</w:t>
      </w:r>
    </w:p>
    <w:p w:rsidR="00201F0F" w:rsidRPr="00201F0F" w:rsidRDefault="00201F0F" w:rsidP="00201F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201F0F" w:rsidRPr="00201F0F" w:rsidRDefault="00201F0F" w:rsidP="00201F0F">
      <w:pPr>
        <w:numPr>
          <w:ilvl w:val="0"/>
          <w:numId w:val="4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01F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Страхование участников</w:t>
      </w:r>
    </w:p>
    <w:p w:rsidR="00201F0F" w:rsidRPr="0037613D" w:rsidRDefault="00201F0F" w:rsidP="00201F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7613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Все участники команды должны иметь страховые полисы обязательного медицинского страхования.  </w:t>
      </w:r>
    </w:p>
    <w:p w:rsidR="00201F0F" w:rsidRPr="0037613D" w:rsidRDefault="00201F0F" w:rsidP="00201F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7613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Наличие полиса о страховании от несчастных случаев, жизни и здоровья носит рекомендательный характер.</w:t>
      </w:r>
    </w:p>
    <w:p w:rsidR="00201F0F" w:rsidRPr="00201F0F" w:rsidRDefault="00201F0F" w:rsidP="00201F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1F0F" w:rsidRPr="00201F0F" w:rsidRDefault="00201F0F" w:rsidP="00201F0F">
      <w:pPr>
        <w:numPr>
          <w:ilvl w:val="0"/>
          <w:numId w:val="4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01F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Условия финансирования</w:t>
      </w:r>
    </w:p>
    <w:p w:rsidR="00201F0F" w:rsidRPr="0037613D" w:rsidRDefault="00201F0F" w:rsidP="00201F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7613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Расходы, связанные с проведением первого этапа (</w:t>
      </w:r>
      <w:proofErr w:type="gramStart"/>
      <w:r w:rsidRPr="0037613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школьный</w:t>
      </w:r>
      <w:proofErr w:type="gramEnd"/>
      <w:r w:rsidRPr="0037613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) несут общеобразовательные учреждения муниципальной системы образования города Красноярска в рамках расходов, предусмотренных на обеспечение деятельности общеобразовательных учреждений.</w:t>
      </w:r>
    </w:p>
    <w:p w:rsidR="00201F0F" w:rsidRPr="00201F0F" w:rsidRDefault="00201F0F" w:rsidP="00201F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01F0F" w:rsidRPr="00201F0F" w:rsidRDefault="00201F0F" w:rsidP="00201F0F">
      <w:pPr>
        <w:numPr>
          <w:ilvl w:val="0"/>
          <w:numId w:val="4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01F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Заявки на участие</w:t>
      </w:r>
    </w:p>
    <w:p w:rsidR="00201F0F" w:rsidRPr="0037613D" w:rsidRDefault="00201F0F" w:rsidP="00201F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7613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Заявки предоставляются на заседании судейских коллегий по видам программы Соревнований Лиги. </w:t>
      </w:r>
    </w:p>
    <w:p w:rsidR="00201F0F" w:rsidRPr="00201F0F" w:rsidRDefault="00201F0F" w:rsidP="00201F0F">
      <w:pPr>
        <w:spacing w:after="120" w:line="240" w:lineRule="auto"/>
        <w:ind w:left="5664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201F0F" w:rsidRPr="00201F0F" w:rsidRDefault="00201F0F" w:rsidP="00201F0F">
      <w:pPr>
        <w:spacing w:after="120" w:line="240" w:lineRule="auto"/>
        <w:ind w:left="5664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201F0F" w:rsidRPr="00201F0F" w:rsidRDefault="00201F0F" w:rsidP="00201F0F">
      <w:pPr>
        <w:spacing w:after="120" w:line="240" w:lineRule="auto"/>
        <w:ind w:left="5664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201F0F" w:rsidRPr="00201F0F" w:rsidRDefault="00201F0F" w:rsidP="00201F0F">
      <w:pPr>
        <w:spacing w:after="120" w:line="240" w:lineRule="auto"/>
        <w:ind w:left="5664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201F0F" w:rsidRDefault="00201F0F" w:rsidP="00201F0F">
      <w:pPr>
        <w:spacing w:after="120" w:line="240" w:lineRule="auto"/>
        <w:ind w:left="5664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37613D" w:rsidRDefault="0037613D" w:rsidP="00201F0F">
      <w:pPr>
        <w:spacing w:after="120" w:line="240" w:lineRule="auto"/>
        <w:ind w:left="5664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37613D" w:rsidRDefault="0037613D" w:rsidP="00201F0F">
      <w:pPr>
        <w:spacing w:after="120" w:line="240" w:lineRule="auto"/>
        <w:ind w:left="5664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37613D" w:rsidRDefault="0037613D" w:rsidP="00201F0F">
      <w:pPr>
        <w:spacing w:after="120" w:line="240" w:lineRule="auto"/>
        <w:ind w:left="5664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37613D" w:rsidRDefault="0037613D" w:rsidP="00201F0F">
      <w:pPr>
        <w:spacing w:after="120" w:line="240" w:lineRule="auto"/>
        <w:ind w:left="5664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37613D" w:rsidRDefault="0037613D" w:rsidP="00201F0F">
      <w:pPr>
        <w:spacing w:after="120" w:line="240" w:lineRule="auto"/>
        <w:ind w:left="5664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37613D" w:rsidRDefault="0037613D" w:rsidP="00201F0F">
      <w:pPr>
        <w:spacing w:after="120" w:line="240" w:lineRule="auto"/>
        <w:ind w:left="5664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37613D" w:rsidRDefault="0037613D" w:rsidP="00201F0F">
      <w:pPr>
        <w:spacing w:after="120" w:line="240" w:lineRule="auto"/>
        <w:ind w:left="5664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37613D" w:rsidRDefault="0037613D" w:rsidP="00201F0F">
      <w:pPr>
        <w:spacing w:after="120" w:line="240" w:lineRule="auto"/>
        <w:ind w:left="5664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37613D" w:rsidRDefault="0037613D" w:rsidP="00201F0F">
      <w:pPr>
        <w:spacing w:after="120" w:line="240" w:lineRule="auto"/>
        <w:ind w:left="5664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37613D" w:rsidRDefault="0037613D" w:rsidP="00201F0F">
      <w:pPr>
        <w:spacing w:after="120" w:line="240" w:lineRule="auto"/>
        <w:ind w:left="5664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37613D" w:rsidRDefault="0037613D" w:rsidP="00201F0F">
      <w:pPr>
        <w:spacing w:after="120" w:line="240" w:lineRule="auto"/>
        <w:ind w:left="5664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37613D" w:rsidRDefault="0037613D" w:rsidP="00201F0F">
      <w:pPr>
        <w:spacing w:after="120" w:line="240" w:lineRule="auto"/>
        <w:ind w:left="5664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37613D" w:rsidRDefault="0037613D" w:rsidP="00201F0F">
      <w:pPr>
        <w:spacing w:after="120" w:line="240" w:lineRule="auto"/>
        <w:ind w:left="5664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37613D" w:rsidRDefault="0037613D" w:rsidP="00201F0F">
      <w:pPr>
        <w:spacing w:after="120" w:line="240" w:lineRule="auto"/>
        <w:ind w:left="5664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37613D" w:rsidRDefault="0037613D" w:rsidP="00201F0F">
      <w:pPr>
        <w:spacing w:after="120" w:line="240" w:lineRule="auto"/>
        <w:ind w:left="5664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37613D" w:rsidRDefault="0037613D" w:rsidP="00201F0F">
      <w:pPr>
        <w:spacing w:after="120" w:line="240" w:lineRule="auto"/>
        <w:ind w:left="5664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37613D" w:rsidRDefault="0037613D" w:rsidP="00201F0F">
      <w:pPr>
        <w:spacing w:after="120" w:line="240" w:lineRule="auto"/>
        <w:ind w:left="5664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37613D" w:rsidRDefault="0037613D" w:rsidP="00201F0F">
      <w:pPr>
        <w:spacing w:after="120" w:line="240" w:lineRule="auto"/>
        <w:ind w:left="5664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37613D" w:rsidRDefault="0037613D" w:rsidP="00201F0F">
      <w:pPr>
        <w:spacing w:after="120" w:line="240" w:lineRule="auto"/>
        <w:ind w:left="5664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37613D" w:rsidRDefault="0037613D" w:rsidP="00201F0F">
      <w:pPr>
        <w:spacing w:after="120" w:line="240" w:lineRule="auto"/>
        <w:ind w:left="5664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37613D" w:rsidRDefault="0037613D" w:rsidP="00201F0F">
      <w:pPr>
        <w:spacing w:after="120" w:line="240" w:lineRule="auto"/>
        <w:ind w:left="5664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37613D" w:rsidRDefault="0037613D" w:rsidP="00201F0F">
      <w:pPr>
        <w:spacing w:after="120" w:line="240" w:lineRule="auto"/>
        <w:ind w:left="5664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37613D" w:rsidRPr="00201F0F" w:rsidRDefault="0037613D" w:rsidP="00201F0F">
      <w:pPr>
        <w:spacing w:after="120" w:line="240" w:lineRule="auto"/>
        <w:ind w:left="5664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201F0F" w:rsidRPr="00201F0F" w:rsidRDefault="00201F0F" w:rsidP="00201F0F">
      <w:pPr>
        <w:spacing w:after="120" w:line="240" w:lineRule="auto"/>
        <w:ind w:left="5664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201F0F" w:rsidRPr="00201F0F" w:rsidRDefault="00201F0F" w:rsidP="00201F0F">
      <w:pPr>
        <w:spacing w:after="120" w:line="240" w:lineRule="auto"/>
        <w:ind w:left="5664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37613D" w:rsidRDefault="0037613D" w:rsidP="00201F0F">
      <w:pPr>
        <w:suppressAutoHyphens/>
        <w:spacing w:before="100" w:beforeAutospacing="1" w:after="100" w:afterAutospacing="1" w:line="240" w:lineRule="auto"/>
        <w:ind w:left="5760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201F0F" w:rsidRPr="00201F0F" w:rsidRDefault="0037613D" w:rsidP="00201F0F">
      <w:pPr>
        <w:suppressAutoHyphens/>
        <w:spacing w:before="100" w:beforeAutospacing="1" w:after="100" w:afterAutospacing="1" w:line="240" w:lineRule="auto"/>
        <w:ind w:left="5760"/>
        <w:contextualSpacing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Приложение № 1</w:t>
      </w:r>
      <w:r w:rsidR="00201F0F" w:rsidRPr="00201F0F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  к Положению</w:t>
      </w:r>
    </w:p>
    <w:p w:rsidR="00201F0F" w:rsidRPr="00201F0F" w:rsidRDefault="00201F0F" w:rsidP="00201F0F">
      <w:pPr>
        <w:suppressAutoHyphens/>
        <w:spacing w:before="100" w:beforeAutospacing="1" w:after="100" w:afterAutospacing="1" w:line="240" w:lineRule="auto"/>
        <w:ind w:left="5760"/>
        <w:contextualSpacing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</w:p>
    <w:p w:rsidR="00201F0F" w:rsidRPr="00201F0F" w:rsidRDefault="00201F0F" w:rsidP="00201F0F">
      <w:pPr>
        <w:suppressAutoHyphens/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01F0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37613D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Соревнований Лиги по видам спорта</w:t>
      </w:r>
    </w:p>
    <w:p w:rsidR="00201F0F" w:rsidRPr="00201F0F" w:rsidRDefault="00201F0F" w:rsidP="00201F0F">
      <w:pPr>
        <w:suppressAutoHyphens/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201F0F" w:rsidRPr="00201F0F" w:rsidRDefault="00201F0F" w:rsidP="00201F0F">
      <w:pPr>
        <w:numPr>
          <w:ilvl w:val="0"/>
          <w:numId w:val="39"/>
        </w:numPr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1F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Баскетбол 3</w:t>
      </w:r>
      <w:r w:rsidRPr="00201F0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x</w:t>
      </w:r>
      <w:r w:rsidRPr="00201F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(юноши, девушки)</w:t>
      </w:r>
    </w:p>
    <w:p w:rsidR="00201F0F" w:rsidRPr="00201F0F" w:rsidRDefault="00201F0F" w:rsidP="00201F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Соревнования командные</w:t>
      </w:r>
      <w:r w:rsidRPr="00201F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проводятся в соответствии с правилами баскетбола 3х3 ФИБА. </w:t>
      </w:r>
      <w:r w:rsidRPr="00201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соревнованиях принимают участие школьные команды юношей и девушек, укомплектованные учащимися 2004-2006 г.р. Участники 2003 и старше г.р. и 2007 г.р. и младше к соревнованиям не допускаются. Состав команды – 4 спортсмена и 1 представитель.</w:t>
      </w:r>
    </w:p>
    <w:p w:rsidR="00201F0F" w:rsidRPr="00201F0F" w:rsidRDefault="00201F0F" w:rsidP="00201F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Система проведения </w:t>
      </w:r>
      <w:r w:rsidRPr="00201F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соревнований</w:t>
      </w:r>
      <w:r w:rsidRPr="00201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определяется главной судейской коллегией в зависимости от количества участвующих команд, игры проходят на половине баскетбольной площадке. Основное время игры составляет 8 минут (только последняя минута – «чисто время», остальное время – «грязное»). В случае равенства счета по истечению 8 минут игра продолжается до 2 набранных очков в дополнительное время. </w:t>
      </w:r>
    </w:p>
    <w:p w:rsidR="00201F0F" w:rsidRPr="00201F0F" w:rsidRDefault="00201F0F" w:rsidP="00201F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 баскетбольного мяча № 6.</w:t>
      </w:r>
    </w:p>
    <w:p w:rsidR="00201F0F" w:rsidRPr="00201F0F" w:rsidRDefault="00201F0F" w:rsidP="00201F0F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F0F" w:rsidRPr="00201F0F" w:rsidRDefault="00201F0F" w:rsidP="00201F0F">
      <w:pPr>
        <w:numPr>
          <w:ilvl w:val="0"/>
          <w:numId w:val="39"/>
        </w:numPr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1F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Волейбол (юноши, девушки)</w:t>
      </w:r>
    </w:p>
    <w:p w:rsidR="00201F0F" w:rsidRPr="00201F0F" w:rsidRDefault="00201F0F" w:rsidP="00201F0F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Соревнования командные, проводятся в соответствии с правилами вида спорта «Волейбол», утверждёнными приказом </w:t>
      </w:r>
      <w:proofErr w:type="spellStart"/>
      <w:r w:rsidRPr="00201F0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Минспорттуризма</w:t>
      </w:r>
      <w:proofErr w:type="spellEnd"/>
      <w:r w:rsidRPr="0020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02.04.2010 № 275.</w:t>
      </w:r>
    </w:p>
    <w:p w:rsidR="00201F0F" w:rsidRPr="00201F0F" w:rsidRDefault="00201F0F" w:rsidP="00201F0F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соревнованиях принимают участие школьные команды юношей </w:t>
      </w:r>
      <w:r w:rsidRPr="00201F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девушек, укомплектованные учащимися 2005-2006 годов рождения. Участники 2004 г.р. и старше и 2007 г.р. и младше к соревнованиям не допускаются. Состав команды – 8 спортсменов и 1 представитель.</w:t>
      </w:r>
    </w:p>
    <w:p w:rsidR="00201F0F" w:rsidRPr="00201F0F" w:rsidRDefault="00201F0F" w:rsidP="00201F0F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0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проведения соревнований определяется главной судейской коллегией в зависимости от количества участвующих команд.</w:t>
      </w:r>
    </w:p>
    <w:p w:rsidR="00201F0F" w:rsidRPr="00201F0F" w:rsidRDefault="00201F0F" w:rsidP="00201F0F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Победители финальных соревнований среди девушек и среди юношей играют отборочный матч для участия во Всероссийских соревнованиях среди команд общеобразовательных учреждений по волейболу.</w:t>
      </w:r>
    </w:p>
    <w:p w:rsidR="00201F0F" w:rsidRPr="00201F0F" w:rsidRDefault="00201F0F" w:rsidP="00201F0F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0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Высота сетки для проведения соревнований среди команд юношей –  240 см, девушек – 220 см.</w:t>
      </w:r>
    </w:p>
    <w:p w:rsidR="00201F0F" w:rsidRPr="00201F0F" w:rsidRDefault="00201F0F" w:rsidP="00201F0F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0F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всех встречах команды получают за выигрыш 2 очка, за поражение – 1 очко, за неявку – 0 очков.</w:t>
      </w:r>
    </w:p>
    <w:p w:rsidR="00201F0F" w:rsidRPr="00201F0F" w:rsidRDefault="00201F0F" w:rsidP="00201F0F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равенстве очков у двух и более команд места определяются последовательно:</w:t>
      </w:r>
    </w:p>
    <w:p w:rsidR="00201F0F" w:rsidRPr="00201F0F" w:rsidRDefault="00201F0F" w:rsidP="00201F0F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0F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201F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 соотношению мячей во всех встречах;</w:t>
      </w:r>
    </w:p>
    <w:p w:rsidR="00201F0F" w:rsidRPr="00201F0F" w:rsidRDefault="00201F0F" w:rsidP="00201F0F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0F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201F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 количеству побед во встречах;</w:t>
      </w:r>
    </w:p>
    <w:p w:rsidR="00201F0F" w:rsidRPr="00201F0F" w:rsidRDefault="00201F0F" w:rsidP="00201F0F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0F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Pr="00201F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 соотношению партий во всех встречах;</w:t>
      </w:r>
    </w:p>
    <w:p w:rsidR="00201F0F" w:rsidRPr="00201F0F" w:rsidRDefault="00201F0F" w:rsidP="00201F0F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0F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Pr="00201F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 соотношению мячей во встречах между ними;</w:t>
      </w:r>
    </w:p>
    <w:p w:rsidR="00201F0F" w:rsidRPr="00201F0F" w:rsidRDefault="00201F0F" w:rsidP="00201F0F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0F">
        <w:rPr>
          <w:rFonts w:ascii="Times New Roman" w:eastAsia="Times New Roman" w:hAnsi="Times New Roman" w:cs="Times New Roman"/>
          <w:sz w:val="24"/>
          <w:szCs w:val="24"/>
          <w:lang w:eastAsia="ru-RU"/>
        </w:rPr>
        <w:t>д)</w:t>
      </w:r>
      <w:r w:rsidRPr="00201F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 количеству побед во встречах между ними;</w:t>
      </w:r>
    </w:p>
    <w:p w:rsidR="00201F0F" w:rsidRPr="00201F0F" w:rsidRDefault="00201F0F" w:rsidP="00201F0F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0F">
        <w:rPr>
          <w:rFonts w:ascii="Times New Roman" w:eastAsia="Times New Roman" w:hAnsi="Times New Roman" w:cs="Times New Roman"/>
          <w:sz w:val="24"/>
          <w:szCs w:val="24"/>
          <w:lang w:eastAsia="ru-RU"/>
        </w:rPr>
        <w:t>е)</w:t>
      </w:r>
      <w:r w:rsidRPr="00201F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 соотношению партий между ними.</w:t>
      </w:r>
    </w:p>
    <w:p w:rsidR="00201F0F" w:rsidRPr="00201F0F" w:rsidRDefault="00201F0F" w:rsidP="00201F0F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0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при распределении мест между командами, имеющими равные показатели по одному из вышеуказанных пунктов, определилось место одной или нескольких команд, а другие вновь имеют одинаковые показатели, то места между ними снова определяются последовательно по пунктам «а», «б», «в» и т. д.</w:t>
      </w:r>
    </w:p>
    <w:p w:rsidR="00201F0F" w:rsidRPr="00201F0F" w:rsidRDefault="00201F0F" w:rsidP="00201F0F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неявку на игру команде во всех несыгранных встречах определяется счет 0:2 (0:25, 0:25). Результаты команд, снятых с соревнований на данном этапе аннулируется.</w:t>
      </w:r>
    </w:p>
    <w:p w:rsidR="00201F0F" w:rsidRPr="00201F0F" w:rsidRDefault="00201F0F" w:rsidP="00201F0F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неявку на игру команда снимается с соревнований.</w:t>
      </w:r>
    </w:p>
    <w:p w:rsidR="00201F0F" w:rsidRPr="00201F0F" w:rsidRDefault="00201F0F" w:rsidP="00201F0F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0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игра была прекращена из-за недисциплинированного поведения волейболистов одной из команд, то провинившейся команде засчитывается поражение со счетом 0:2 (0:25, 0:25), а противнику – выигрыш с соответствующим счетом.</w:t>
      </w:r>
    </w:p>
    <w:p w:rsidR="00201F0F" w:rsidRPr="00201F0F" w:rsidRDefault="00201F0F" w:rsidP="00201F0F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0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игра не закончена по вине обеих команд, то поражение засчитывается каждой из этих команд, т.е. команды не получают очки и счет в партиях обеим командам 0:2 (0:25, 0:25).</w:t>
      </w:r>
    </w:p>
    <w:p w:rsidR="00201F0F" w:rsidRPr="00201F0F" w:rsidRDefault="00201F0F" w:rsidP="00201F0F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участие в игре незаявленного, дисквалифицированного или неправильно оформленного игрока команде засчитывается поражение 0:2 (0:25, 0:25).</w:t>
      </w:r>
    </w:p>
    <w:p w:rsidR="00201F0F" w:rsidRPr="00201F0F" w:rsidRDefault="00201F0F" w:rsidP="00201F0F">
      <w:pPr>
        <w:numPr>
          <w:ilvl w:val="0"/>
          <w:numId w:val="39"/>
        </w:numPr>
        <w:shd w:val="clear" w:color="auto" w:fill="FFFFFF"/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01F0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Легкая атлетика</w:t>
      </w:r>
    </w:p>
    <w:p w:rsidR="00201F0F" w:rsidRPr="00201F0F" w:rsidRDefault="00201F0F" w:rsidP="00201F0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Соревнования лично-командные, проводятся в соответствии с правилами вида спорта «Легкая атлетика», утверждёнными приказом </w:t>
      </w:r>
      <w:proofErr w:type="spellStart"/>
      <w:r w:rsidRPr="00201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Минспорттуризма</w:t>
      </w:r>
      <w:proofErr w:type="spellEnd"/>
      <w:r w:rsidRPr="00201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</w:t>
      </w:r>
      <w:r w:rsidRPr="00201F0F">
        <w:rPr>
          <w:rFonts w:ascii="Times New Roman" w:eastAsia="Times New Roman" w:hAnsi="Times New Roman" w:cs="Times New Roman"/>
          <w:sz w:val="24"/>
          <w:szCs w:val="24"/>
          <w:lang w:eastAsia="ru-RU"/>
        </w:rPr>
        <w:t>12.04.2010 № 340</w:t>
      </w:r>
      <w:r w:rsidRPr="00201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01F0F" w:rsidRPr="00201F0F" w:rsidRDefault="00201F0F" w:rsidP="00201F0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Зональные соревнования не проводятся. </w:t>
      </w:r>
      <w:r w:rsidRPr="0020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Финальные соревнования проводятся в рамках регионального этапа всероссийских соревнований среди школьников по программе </w:t>
      </w:r>
      <w:proofErr w:type="gramStart"/>
      <w:r w:rsidRPr="00201F0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легкоатлетическому</w:t>
      </w:r>
      <w:proofErr w:type="gramEnd"/>
      <w:r w:rsidRPr="0020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1F0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четырехборью</w:t>
      </w:r>
      <w:proofErr w:type="spellEnd"/>
      <w:r w:rsidRPr="0020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«Шиповка юных».</w:t>
      </w:r>
    </w:p>
    <w:p w:rsidR="00201F0F" w:rsidRPr="00201F0F" w:rsidRDefault="00201F0F" w:rsidP="00201F0F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01F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Финальные соревнования проводятся отдельно среди команд школ городов и районов в 6 половозрастных группах: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0"/>
        <w:gridCol w:w="3421"/>
        <w:gridCol w:w="2410"/>
        <w:gridCol w:w="3118"/>
      </w:tblGrid>
      <w:tr w:rsidR="00201F0F" w:rsidRPr="00201F0F" w:rsidTr="00201F0F">
        <w:trPr>
          <w:trHeight w:val="276"/>
        </w:trPr>
        <w:tc>
          <w:tcPr>
            <w:tcW w:w="4111" w:type="dxa"/>
            <w:gridSpan w:val="2"/>
            <w:vMerge w:val="restart"/>
            <w:vAlign w:val="center"/>
          </w:tcPr>
          <w:p w:rsidR="00201F0F" w:rsidRPr="00201F0F" w:rsidRDefault="00201F0F" w:rsidP="00201F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1F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5528" w:type="dxa"/>
            <w:gridSpan w:val="2"/>
          </w:tcPr>
          <w:p w:rsidR="00201F0F" w:rsidRPr="00201F0F" w:rsidRDefault="00201F0F" w:rsidP="00201F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1F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Состав команды</w:t>
            </w:r>
          </w:p>
        </w:tc>
      </w:tr>
      <w:tr w:rsidR="00201F0F" w:rsidRPr="00201F0F" w:rsidTr="00201F0F">
        <w:trPr>
          <w:trHeight w:val="313"/>
        </w:trPr>
        <w:tc>
          <w:tcPr>
            <w:tcW w:w="4111" w:type="dxa"/>
            <w:gridSpan w:val="2"/>
            <w:vMerge/>
            <w:textDirection w:val="btLr"/>
          </w:tcPr>
          <w:p w:rsidR="00201F0F" w:rsidRPr="00201F0F" w:rsidRDefault="00201F0F" w:rsidP="00201F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201F0F" w:rsidRPr="00201F0F" w:rsidRDefault="00201F0F" w:rsidP="00201F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1F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спортсмены</w:t>
            </w:r>
          </w:p>
        </w:tc>
        <w:tc>
          <w:tcPr>
            <w:tcW w:w="3118" w:type="dxa"/>
            <w:vAlign w:val="center"/>
          </w:tcPr>
          <w:p w:rsidR="00201F0F" w:rsidRPr="00201F0F" w:rsidRDefault="00201F0F" w:rsidP="00201F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1F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представитель команды</w:t>
            </w:r>
          </w:p>
        </w:tc>
      </w:tr>
      <w:tr w:rsidR="00201F0F" w:rsidRPr="00201F0F" w:rsidTr="00201F0F">
        <w:trPr>
          <w:trHeight w:val="313"/>
        </w:trPr>
        <w:tc>
          <w:tcPr>
            <w:tcW w:w="690" w:type="dxa"/>
            <w:vMerge w:val="restart"/>
            <w:textDirection w:val="btLr"/>
          </w:tcPr>
          <w:p w:rsidR="00201F0F" w:rsidRPr="00201F0F" w:rsidRDefault="00201F0F" w:rsidP="00201F0F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1F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города</w:t>
            </w:r>
          </w:p>
        </w:tc>
        <w:tc>
          <w:tcPr>
            <w:tcW w:w="3421" w:type="dxa"/>
          </w:tcPr>
          <w:p w:rsidR="00201F0F" w:rsidRPr="00201F0F" w:rsidRDefault="00201F0F" w:rsidP="00201F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1F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2009-2010 г.р.  (мальчики)</w:t>
            </w:r>
          </w:p>
        </w:tc>
        <w:tc>
          <w:tcPr>
            <w:tcW w:w="2410" w:type="dxa"/>
          </w:tcPr>
          <w:p w:rsidR="00201F0F" w:rsidRPr="00201F0F" w:rsidRDefault="00201F0F" w:rsidP="00201F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1F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8" w:type="dxa"/>
          </w:tcPr>
          <w:p w:rsidR="00201F0F" w:rsidRPr="00201F0F" w:rsidRDefault="00201F0F" w:rsidP="00201F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1F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01F0F" w:rsidRPr="00201F0F" w:rsidTr="00201F0F">
        <w:trPr>
          <w:trHeight w:val="143"/>
        </w:trPr>
        <w:tc>
          <w:tcPr>
            <w:tcW w:w="690" w:type="dxa"/>
            <w:vMerge/>
          </w:tcPr>
          <w:p w:rsidR="00201F0F" w:rsidRPr="00201F0F" w:rsidRDefault="00201F0F" w:rsidP="00201F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1" w:type="dxa"/>
          </w:tcPr>
          <w:p w:rsidR="00201F0F" w:rsidRPr="00201F0F" w:rsidRDefault="00201F0F" w:rsidP="00201F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1F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2009-2010 г.р.  (девочки)</w:t>
            </w:r>
          </w:p>
        </w:tc>
        <w:tc>
          <w:tcPr>
            <w:tcW w:w="2410" w:type="dxa"/>
          </w:tcPr>
          <w:p w:rsidR="00201F0F" w:rsidRPr="00201F0F" w:rsidRDefault="00201F0F" w:rsidP="00201F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1F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8" w:type="dxa"/>
          </w:tcPr>
          <w:p w:rsidR="00201F0F" w:rsidRPr="00201F0F" w:rsidRDefault="00201F0F" w:rsidP="00201F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1F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01F0F" w:rsidRPr="00201F0F" w:rsidTr="00201F0F">
        <w:trPr>
          <w:trHeight w:val="143"/>
        </w:trPr>
        <w:tc>
          <w:tcPr>
            <w:tcW w:w="690" w:type="dxa"/>
            <w:vMerge/>
          </w:tcPr>
          <w:p w:rsidR="00201F0F" w:rsidRPr="00201F0F" w:rsidRDefault="00201F0F" w:rsidP="00201F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1" w:type="dxa"/>
          </w:tcPr>
          <w:p w:rsidR="00201F0F" w:rsidRPr="00201F0F" w:rsidRDefault="00201F0F" w:rsidP="00201F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1F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2007-2008 г.р.  (юноши)</w:t>
            </w:r>
          </w:p>
        </w:tc>
        <w:tc>
          <w:tcPr>
            <w:tcW w:w="2410" w:type="dxa"/>
          </w:tcPr>
          <w:p w:rsidR="00201F0F" w:rsidRPr="00201F0F" w:rsidRDefault="00201F0F" w:rsidP="00201F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1F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8" w:type="dxa"/>
          </w:tcPr>
          <w:p w:rsidR="00201F0F" w:rsidRPr="00201F0F" w:rsidRDefault="00201F0F" w:rsidP="00201F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1F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01F0F" w:rsidRPr="00201F0F" w:rsidTr="00201F0F">
        <w:trPr>
          <w:trHeight w:val="143"/>
        </w:trPr>
        <w:tc>
          <w:tcPr>
            <w:tcW w:w="690" w:type="dxa"/>
            <w:vMerge/>
          </w:tcPr>
          <w:p w:rsidR="00201F0F" w:rsidRPr="00201F0F" w:rsidRDefault="00201F0F" w:rsidP="00201F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1" w:type="dxa"/>
          </w:tcPr>
          <w:p w:rsidR="00201F0F" w:rsidRPr="00201F0F" w:rsidRDefault="00201F0F" w:rsidP="00201F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1F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2007-2008 г.р.  (девушки)</w:t>
            </w:r>
          </w:p>
        </w:tc>
        <w:tc>
          <w:tcPr>
            <w:tcW w:w="2410" w:type="dxa"/>
          </w:tcPr>
          <w:p w:rsidR="00201F0F" w:rsidRPr="00201F0F" w:rsidRDefault="00201F0F" w:rsidP="00201F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1F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8" w:type="dxa"/>
          </w:tcPr>
          <w:p w:rsidR="00201F0F" w:rsidRPr="00201F0F" w:rsidRDefault="00201F0F" w:rsidP="00201F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1F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01F0F" w:rsidRPr="00201F0F" w:rsidTr="00201F0F">
        <w:trPr>
          <w:trHeight w:val="143"/>
        </w:trPr>
        <w:tc>
          <w:tcPr>
            <w:tcW w:w="690" w:type="dxa"/>
            <w:vMerge/>
          </w:tcPr>
          <w:p w:rsidR="00201F0F" w:rsidRPr="00201F0F" w:rsidRDefault="00201F0F" w:rsidP="00201F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1" w:type="dxa"/>
          </w:tcPr>
          <w:p w:rsidR="00201F0F" w:rsidRPr="00201F0F" w:rsidRDefault="00201F0F" w:rsidP="00201F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1F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2005-2006 г.р.  (юноши)</w:t>
            </w:r>
          </w:p>
        </w:tc>
        <w:tc>
          <w:tcPr>
            <w:tcW w:w="2410" w:type="dxa"/>
          </w:tcPr>
          <w:p w:rsidR="00201F0F" w:rsidRPr="00201F0F" w:rsidRDefault="00201F0F" w:rsidP="00201F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1F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8" w:type="dxa"/>
          </w:tcPr>
          <w:p w:rsidR="00201F0F" w:rsidRPr="00201F0F" w:rsidRDefault="00201F0F" w:rsidP="00201F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1F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01F0F" w:rsidRPr="00201F0F" w:rsidTr="00201F0F">
        <w:trPr>
          <w:trHeight w:val="143"/>
        </w:trPr>
        <w:tc>
          <w:tcPr>
            <w:tcW w:w="690" w:type="dxa"/>
            <w:vMerge/>
          </w:tcPr>
          <w:p w:rsidR="00201F0F" w:rsidRPr="00201F0F" w:rsidRDefault="00201F0F" w:rsidP="00201F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1" w:type="dxa"/>
          </w:tcPr>
          <w:p w:rsidR="00201F0F" w:rsidRPr="00201F0F" w:rsidRDefault="00201F0F" w:rsidP="00201F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1F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2005-2006 г.р.  (девушки)</w:t>
            </w:r>
          </w:p>
        </w:tc>
        <w:tc>
          <w:tcPr>
            <w:tcW w:w="2410" w:type="dxa"/>
          </w:tcPr>
          <w:p w:rsidR="00201F0F" w:rsidRPr="00201F0F" w:rsidRDefault="00201F0F" w:rsidP="00201F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1F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8" w:type="dxa"/>
          </w:tcPr>
          <w:p w:rsidR="00201F0F" w:rsidRPr="00201F0F" w:rsidRDefault="00201F0F" w:rsidP="00201F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1F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01F0F" w:rsidRPr="00201F0F" w:rsidTr="00201F0F">
        <w:trPr>
          <w:trHeight w:val="313"/>
        </w:trPr>
        <w:tc>
          <w:tcPr>
            <w:tcW w:w="690" w:type="dxa"/>
            <w:vMerge w:val="restart"/>
            <w:textDirection w:val="btLr"/>
          </w:tcPr>
          <w:p w:rsidR="00201F0F" w:rsidRPr="00201F0F" w:rsidRDefault="00201F0F" w:rsidP="00201F0F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1F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районы</w:t>
            </w:r>
          </w:p>
        </w:tc>
        <w:tc>
          <w:tcPr>
            <w:tcW w:w="3421" w:type="dxa"/>
          </w:tcPr>
          <w:p w:rsidR="00201F0F" w:rsidRPr="00201F0F" w:rsidRDefault="00201F0F" w:rsidP="00201F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1F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2009-2010 г.р.  (мальчики)</w:t>
            </w:r>
          </w:p>
        </w:tc>
        <w:tc>
          <w:tcPr>
            <w:tcW w:w="2410" w:type="dxa"/>
          </w:tcPr>
          <w:p w:rsidR="00201F0F" w:rsidRPr="00201F0F" w:rsidRDefault="00201F0F" w:rsidP="00201F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1F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8" w:type="dxa"/>
          </w:tcPr>
          <w:p w:rsidR="00201F0F" w:rsidRPr="00201F0F" w:rsidRDefault="00201F0F" w:rsidP="00201F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1F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01F0F" w:rsidRPr="00201F0F" w:rsidTr="00201F0F">
        <w:trPr>
          <w:trHeight w:val="248"/>
        </w:trPr>
        <w:tc>
          <w:tcPr>
            <w:tcW w:w="690" w:type="dxa"/>
            <w:vMerge/>
          </w:tcPr>
          <w:p w:rsidR="00201F0F" w:rsidRPr="00201F0F" w:rsidRDefault="00201F0F" w:rsidP="00201F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1" w:type="dxa"/>
          </w:tcPr>
          <w:p w:rsidR="00201F0F" w:rsidRPr="00201F0F" w:rsidRDefault="00201F0F" w:rsidP="00201F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1F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2009-2010 г.р.  (девочки)</w:t>
            </w:r>
          </w:p>
        </w:tc>
        <w:tc>
          <w:tcPr>
            <w:tcW w:w="2410" w:type="dxa"/>
          </w:tcPr>
          <w:p w:rsidR="00201F0F" w:rsidRPr="00201F0F" w:rsidRDefault="00201F0F" w:rsidP="00201F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1F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8" w:type="dxa"/>
          </w:tcPr>
          <w:p w:rsidR="00201F0F" w:rsidRPr="00201F0F" w:rsidRDefault="00201F0F" w:rsidP="00201F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1F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01F0F" w:rsidRPr="00201F0F" w:rsidTr="00201F0F">
        <w:trPr>
          <w:trHeight w:val="248"/>
        </w:trPr>
        <w:tc>
          <w:tcPr>
            <w:tcW w:w="690" w:type="dxa"/>
            <w:vMerge/>
          </w:tcPr>
          <w:p w:rsidR="00201F0F" w:rsidRPr="00201F0F" w:rsidRDefault="00201F0F" w:rsidP="00201F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1" w:type="dxa"/>
          </w:tcPr>
          <w:p w:rsidR="00201F0F" w:rsidRPr="00201F0F" w:rsidRDefault="00201F0F" w:rsidP="00201F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1F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2007-2008 г.р.  (юноши)</w:t>
            </w:r>
          </w:p>
        </w:tc>
        <w:tc>
          <w:tcPr>
            <w:tcW w:w="2410" w:type="dxa"/>
          </w:tcPr>
          <w:p w:rsidR="00201F0F" w:rsidRPr="00201F0F" w:rsidRDefault="00201F0F" w:rsidP="00201F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1F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8" w:type="dxa"/>
          </w:tcPr>
          <w:p w:rsidR="00201F0F" w:rsidRPr="00201F0F" w:rsidRDefault="00201F0F" w:rsidP="00201F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1F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01F0F" w:rsidRPr="00201F0F" w:rsidTr="00201F0F">
        <w:trPr>
          <w:trHeight w:val="248"/>
        </w:trPr>
        <w:tc>
          <w:tcPr>
            <w:tcW w:w="690" w:type="dxa"/>
            <w:vMerge/>
          </w:tcPr>
          <w:p w:rsidR="00201F0F" w:rsidRPr="00201F0F" w:rsidRDefault="00201F0F" w:rsidP="00201F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1" w:type="dxa"/>
          </w:tcPr>
          <w:p w:rsidR="00201F0F" w:rsidRPr="00201F0F" w:rsidRDefault="00201F0F" w:rsidP="00201F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1F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2007-2008 г.р.  (девушки)</w:t>
            </w:r>
          </w:p>
        </w:tc>
        <w:tc>
          <w:tcPr>
            <w:tcW w:w="2410" w:type="dxa"/>
          </w:tcPr>
          <w:p w:rsidR="00201F0F" w:rsidRPr="00201F0F" w:rsidRDefault="00201F0F" w:rsidP="00201F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1F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8" w:type="dxa"/>
          </w:tcPr>
          <w:p w:rsidR="00201F0F" w:rsidRPr="00201F0F" w:rsidRDefault="00201F0F" w:rsidP="00201F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1F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01F0F" w:rsidRPr="00201F0F" w:rsidTr="00201F0F">
        <w:trPr>
          <w:trHeight w:val="248"/>
        </w:trPr>
        <w:tc>
          <w:tcPr>
            <w:tcW w:w="690" w:type="dxa"/>
            <w:vMerge/>
          </w:tcPr>
          <w:p w:rsidR="00201F0F" w:rsidRPr="00201F0F" w:rsidRDefault="00201F0F" w:rsidP="00201F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1" w:type="dxa"/>
          </w:tcPr>
          <w:p w:rsidR="00201F0F" w:rsidRPr="00201F0F" w:rsidRDefault="00201F0F" w:rsidP="00201F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1F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2005-2006 г.р.  (юноши)</w:t>
            </w:r>
          </w:p>
        </w:tc>
        <w:tc>
          <w:tcPr>
            <w:tcW w:w="2410" w:type="dxa"/>
          </w:tcPr>
          <w:p w:rsidR="00201F0F" w:rsidRPr="00201F0F" w:rsidRDefault="00201F0F" w:rsidP="00201F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1F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8" w:type="dxa"/>
          </w:tcPr>
          <w:p w:rsidR="00201F0F" w:rsidRPr="00201F0F" w:rsidRDefault="00201F0F" w:rsidP="00201F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1F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01F0F" w:rsidRPr="00201F0F" w:rsidTr="00201F0F">
        <w:trPr>
          <w:trHeight w:val="248"/>
        </w:trPr>
        <w:tc>
          <w:tcPr>
            <w:tcW w:w="690" w:type="dxa"/>
            <w:vMerge/>
          </w:tcPr>
          <w:p w:rsidR="00201F0F" w:rsidRPr="00201F0F" w:rsidRDefault="00201F0F" w:rsidP="00201F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1" w:type="dxa"/>
          </w:tcPr>
          <w:p w:rsidR="00201F0F" w:rsidRPr="00201F0F" w:rsidRDefault="00201F0F" w:rsidP="00201F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1F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2005-2006 г.р.  (девушки)</w:t>
            </w:r>
          </w:p>
        </w:tc>
        <w:tc>
          <w:tcPr>
            <w:tcW w:w="2410" w:type="dxa"/>
          </w:tcPr>
          <w:p w:rsidR="00201F0F" w:rsidRPr="00201F0F" w:rsidRDefault="00201F0F" w:rsidP="00201F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1F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8" w:type="dxa"/>
          </w:tcPr>
          <w:p w:rsidR="00201F0F" w:rsidRPr="00201F0F" w:rsidRDefault="00201F0F" w:rsidP="00201F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1F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201F0F" w:rsidRPr="00201F0F" w:rsidRDefault="00201F0F" w:rsidP="00201F0F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1F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Участники 2004 г.р. и старше и 2011 г.р. и младше к соревнованиям не допускаются.</w:t>
      </w:r>
    </w:p>
    <w:p w:rsidR="00201F0F" w:rsidRPr="00201F0F" w:rsidRDefault="00201F0F" w:rsidP="00201F0F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1F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Программа соревнований:</w:t>
      </w:r>
    </w:p>
    <w:p w:rsidR="00201F0F" w:rsidRPr="00201F0F" w:rsidRDefault="00201F0F" w:rsidP="00201F0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1F0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</w:t>
      </w:r>
      <w:r w:rsidRPr="00201F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день – день приезда, мандатная комиссия;</w:t>
      </w:r>
    </w:p>
    <w:p w:rsidR="00201F0F" w:rsidRPr="00201F0F" w:rsidRDefault="00201F0F" w:rsidP="00201F0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1F0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II</w:t>
      </w:r>
      <w:r w:rsidRPr="00201F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день – бег 60 м, прыжок в длину или прыжок в высоту (по выбору);</w:t>
      </w:r>
    </w:p>
    <w:p w:rsidR="00201F0F" w:rsidRPr="00201F0F" w:rsidRDefault="00201F0F" w:rsidP="00201F0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1F0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III</w:t>
      </w:r>
      <w:r w:rsidRPr="00201F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день – метание мяча (все группы), бег 500 м (девушки 2007-2008,</w:t>
      </w:r>
      <w:r w:rsidRPr="00201F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2009-2010 годов рождения), бег 600 м (юноши 2009-2010 годов рождения, девушки 2005-2006 годов рождения), бег 800 м (юноши 2007-2008 годов рождения), бег 1000 м (юноши 2005-2005 годов рождения), эстафетный бег 4х100 м (юноши и девушки).</w:t>
      </w:r>
    </w:p>
    <w:p w:rsidR="00201F0F" w:rsidRPr="00201F0F" w:rsidRDefault="00201F0F" w:rsidP="00201F0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1F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участию в соревнованиях по легкой атлетике допускаются 2 команды от одного муниципального образования края – победительницы городских округов и муниципальных районов края</w:t>
      </w:r>
      <w:r w:rsidRPr="00201F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решению соответствующих организационных комитетов. По решению организаторов, в случае </w:t>
      </w:r>
      <w:proofErr w:type="spellStart"/>
      <w:r w:rsidRPr="00201F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недоезда</w:t>
      </w:r>
      <w:proofErr w:type="spellEnd"/>
      <w:r w:rsidRPr="00201F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команд при согласовании с федерацией легкой атлетики Красноярского края, к участию в соревнованиях дополнительно могут быть допущены команды школ </w:t>
      </w:r>
      <w:r w:rsidRPr="00201F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вне конкурса.</w:t>
      </w:r>
    </w:p>
    <w:p w:rsidR="00201F0F" w:rsidRPr="00201F0F" w:rsidRDefault="00201F0F" w:rsidP="00201F0F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1F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Победители и призеры в личном зачете определяются в каждой возрастной группе раздельно среди юношей и девушек по наибольшему количеству очков, набранных во всех видах программы за исключением эстафетного бега (таблица оценки результатов № 5 Единой всероссийской спортивной классификации «легкая атлетика»). </w:t>
      </w:r>
    </w:p>
    <w:p w:rsidR="00201F0F" w:rsidRPr="00201F0F" w:rsidRDefault="00201F0F" w:rsidP="00201F0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1F0F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Командное первенство в группах 2009-2010, 2007-2008 годов рождения для команд городских школ определяется по 4 лучшим личным результатам</w:t>
      </w:r>
      <w:r w:rsidRPr="00201F0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в команде, для команд сельских школ – по 3 лучшим личным результатам </w:t>
      </w:r>
      <w:r w:rsidRPr="00201F0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в команде; в группе 2005-2006 годов рождения для команд городских</w:t>
      </w:r>
      <w:r w:rsidRPr="00201F0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и команд сельских школ – по 5 лучшим личным результатам в команде.</w:t>
      </w:r>
    </w:p>
    <w:p w:rsidR="00201F0F" w:rsidRPr="00201F0F" w:rsidRDefault="00201F0F" w:rsidP="00201F0F">
      <w:pPr>
        <w:numPr>
          <w:ilvl w:val="0"/>
          <w:numId w:val="39"/>
        </w:numPr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01F0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Лыжные гонки</w:t>
      </w:r>
    </w:p>
    <w:p w:rsidR="00201F0F" w:rsidRPr="00201F0F" w:rsidRDefault="00201F0F" w:rsidP="00201F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Соревнования лично-командные, проводятся в соответствии с правилами вида спорта «Лыжные гонки», утверждёнными приказом </w:t>
      </w:r>
      <w:proofErr w:type="spellStart"/>
      <w:r w:rsidRPr="00201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Минспорта</w:t>
      </w:r>
      <w:proofErr w:type="spellEnd"/>
      <w:r w:rsidRPr="00201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</w:t>
      </w:r>
      <w:r w:rsidRPr="00201F0F">
        <w:rPr>
          <w:rFonts w:ascii="Times New Roman" w:eastAsia="Times New Roman" w:hAnsi="Times New Roman" w:cs="Times New Roman"/>
          <w:sz w:val="24"/>
          <w:szCs w:val="24"/>
          <w:lang w:eastAsia="ru-RU"/>
        </w:rPr>
        <w:t>06.03.2014 № 116</w:t>
      </w:r>
      <w:r w:rsidRPr="00201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01F0F" w:rsidRPr="00201F0F" w:rsidRDefault="00201F0F" w:rsidP="00201F0F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01F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Зональные соревнования не проводятся. Финальные соревнования проводятся в рамках регионального этапа по программе всероссийских соревнований среди школьников по лыжным гонкам «</w:t>
      </w:r>
      <w:proofErr w:type="gramStart"/>
      <w:r w:rsidRPr="00201F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Пионерская</w:t>
      </w:r>
      <w:proofErr w:type="gramEnd"/>
      <w:r w:rsidRPr="00201F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правда».</w:t>
      </w:r>
    </w:p>
    <w:p w:rsidR="00201F0F" w:rsidRPr="00201F0F" w:rsidRDefault="00201F0F" w:rsidP="00201F0F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01F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Финальные соревнования проводятся отдельно среди команд школ городов и районов в 4 половозрастных группах: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0"/>
        <w:gridCol w:w="3421"/>
        <w:gridCol w:w="2410"/>
        <w:gridCol w:w="3118"/>
      </w:tblGrid>
      <w:tr w:rsidR="00201F0F" w:rsidRPr="00201F0F" w:rsidTr="00201F0F">
        <w:trPr>
          <w:trHeight w:val="276"/>
        </w:trPr>
        <w:tc>
          <w:tcPr>
            <w:tcW w:w="4111" w:type="dxa"/>
            <w:gridSpan w:val="2"/>
            <w:vMerge w:val="restart"/>
            <w:vAlign w:val="center"/>
          </w:tcPr>
          <w:p w:rsidR="00201F0F" w:rsidRPr="00201F0F" w:rsidRDefault="00201F0F" w:rsidP="00201F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1F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5528" w:type="dxa"/>
            <w:gridSpan w:val="2"/>
          </w:tcPr>
          <w:p w:rsidR="00201F0F" w:rsidRPr="00201F0F" w:rsidRDefault="00201F0F" w:rsidP="00201F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1F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Состав команды</w:t>
            </w:r>
          </w:p>
        </w:tc>
      </w:tr>
      <w:tr w:rsidR="00201F0F" w:rsidRPr="00201F0F" w:rsidTr="00201F0F">
        <w:trPr>
          <w:trHeight w:val="313"/>
        </w:trPr>
        <w:tc>
          <w:tcPr>
            <w:tcW w:w="4111" w:type="dxa"/>
            <w:gridSpan w:val="2"/>
            <w:vMerge/>
            <w:textDirection w:val="btLr"/>
          </w:tcPr>
          <w:p w:rsidR="00201F0F" w:rsidRPr="00201F0F" w:rsidRDefault="00201F0F" w:rsidP="00201F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201F0F" w:rsidRPr="00201F0F" w:rsidRDefault="00201F0F" w:rsidP="00201F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1F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спортсмены</w:t>
            </w:r>
          </w:p>
        </w:tc>
        <w:tc>
          <w:tcPr>
            <w:tcW w:w="3118" w:type="dxa"/>
            <w:vAlign w:val="center"/>
          </w:tcPr>
          <w:p w:rsidR="00201F0F" w:rsidRPr="00201F0F" w:rsidRDefault="00201F0F" w:rsidP="00201F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1F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представитель команды</w:t>
            </w:r>
          </w:p>
        </w:tc>
      </w:tr>
      <w:tr w:rsidR="00201F0F" w:rsidRPr="00201F0F" w:rsidTr="00201F0F">
        <w:trPr>
          <w:trHeight w:val="313"/>
        </w:trPr>
        <w:tc>
          <w:tcPr>
            <w:tcW w:w="690" w:type="dxa"/>
            <w:vMerge w:val="restart"/>
            <w:textDirection w:val="btLr"/>
          </w:tcPr>
          <w:p w:rsidR="00201F0F" w:rsidRPr="00201F0F" w:rsidRDefault="00201F0F" w:rsidP="00201F0F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1F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города</w:t>
            </w:r>
          </w:p>
        </w:tc>
        <w:tc>
          <w:tcPr>
            <w:tcW w:w="3421" w:type="dxa"/>
          </w:tcPr>
          <w:p w:rsidR="00201F0F" w:rsidRPr="00201F0F" w:rsidRDefault="00201F0F" w:rsidP="00201F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1F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2006-2007 г.р.  (юноши)</w:t>
            </w:r>
          </w:p>
        </w:tc>
        <w:tc>
          <w:tcPr>
            <w:tcW w:w="2410" w:type="dxa"/>
          </w:tcPr>
          <w:p w:rsidR="00201F0F" w:rsidRPr="00201F0F" w:rsidRDefault="00201F0F" w:rsidP="00201F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1F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8" w:type="dxa"/>
          </w:tcPr>
          <w:p w:rsidR="00201F0F" w:rsidRPr="00201F0F" w:rsidRDefault="00201F0F" w:rsidP="00201F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1F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01F0F" w:rsidRPr="00201F0F" w:rsidTr="00201F0F">
        <w:trPr>
          <w:trHeight w:val="143"/>
        </w:trPr>
        <w:tc>
          <w:tcPr>
            <w:tcW w:w="690" w:type="dxa"/>
            <w:vMerge/>
          </w:tcPr>
          <w:p w:rsidR="00201F0F" w:rsidRPr="00201F0F" w:rsidRDefault="00201F0F" w:rsidP="00201F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1" w:type="dxa"/>
          </w:tcPr>
          <w:p w:rsidR="00201F0F" w:rsidRPr="00201F0F" w:rsidRDefault="00201F0F" w:rsidP="00201F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1F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2006-2007 г.р.  (девочки)</w:t>
            </w:r>
          </w:p>
        </w:tc>
        <w:tc>
          <w:tcPr>
            <w:tcW w:w="2410" w:type="dxa"/>
          </w:tcPr>
          <w:p w:rsidR="00201F0F" w:rsidRPr="00201F0F" w:rsidRDefault="00201F0F" w:rsidP="00201F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1F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8" w:type="dxa"/>
          </w:tcPr>
          <w:p w:rsidR="00201F0F" w:rsidRPr="00201F0F" w:rsidRDefault="00201F0F" w:rsidP="00201F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1F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01F0F" w:rsidRPr="00201F0F" w:rsidTr="00201F0F">
        <w:trPr>
          <w:trHeight w:val="143"/>
        </w:trPr>
        <w:tc>
          <w:tcPr>
            <w:tcW w:w="690" w:type="dxa"/>
            <w:vMerge/>
          </w:tcPr>
          <w:p w:rsidR="00201F0F" w:rsidRPr="00201F0F" w:rsidRDefault="00201F0F" w:rsidP="00201F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1" w:type="dxa"/>
          </w:tcPr>
          <w:p w:rsidR="00201F0F" w:rsidRPr="00201F0F" w:rsidRDefault="00201F0F" w:rsidP="00201F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1F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2008-2009 г.р.  (мальчики)</w:t>
            </w:r>
          </w:p>
        </w:tc>
        <w:tc>
          <w:tcPr>
            <w:tcW w:w="2410" w:type="dxa"/>
          </w:tcPr>
          <w:p w:rsidR="00201F0F" w:rsidRPr="00201F0F" w:rsidRDefault="00201F0F" w:rsidP="00201F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1F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8" w:type="dxa"/>
          </w:tcPr>
          <w:p w:rsidR="00201F0F" w:rsidRPr="00201F0F" w:rsidRDefault="00201F0F" w:rsidP="00201F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1F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01F0F" w:rsidRPr="00201F0F" w:rsidTr="00201F0F">
        <w:trPr>
          <w:trHeight w:val="303"/>
        </w:trPr>
        <w:tc>
          <w:tcPr>
            <w:tcW w:w="690" w:type="dxa"/>
            <w:vMerge/>
          </w:tcPr>
          <w:p w:rsidR="00201F0F" w:rsidRPr="00201F0F" w:rsidRDefault="00201F0F" w:rsidP="00201F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1" w:type="dxa"/>
          </w:tcPr>
          <w:p w:rsidR="00201F0F" w:rsidRPr="00201F0F" w:rsidRDefault="00201F0F" w:rsidP="00201F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1F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2008-2009 г.р.  (девушки)</w:t>
            </w:r>
          </w:p>
        </w:tc>
        <w:tc>
          <w:tcPr>
            <w:tcW w:w="2410" w:type="dxa"/>
          </w:tcPr>
          <w:p w:rsidR="00201F0F" w:rsidRPr="00201F0F" w:rsidRDefault="00201F0F" w:rsidP="00201F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1F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8" w:type="dxa"/>
          </w:tcPr>
          <w:p w:rsidR="00201F0F" w:rsidRPr="00201F0F" w:rsidRDefault="00201F0F" w:rsidP="00201F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1F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01F0F" w:rsidRPr="00201F0F" w:rsidTr="00201F0F">
        <w:trPr>
          <w:trHeight w:val="313"/>
        </w:trPr>
        <w:tc>
          <w:tcPr>
            <w:tcW w:w="690" w:type="dxa"/>
            <w:vMerge w:val="restart"/>
            <w:textDirection w:val="btLr"/>
          </w:tcPr>
          <w:p w:rsidR="00201F0F" w:rsidRPr="00201F0F" w:rsidRDefault="00201F0F" w:rsidP="00201F0F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1F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районы</w:t>
            </w:r>
          </w:p>
        </w:tc>
        <w:tc>
          <w:tcPr>
            <w:tcW w:w="3421" w:type="dxa"/>
          </w:tcPr>
          <w:p w:rsidR="00201F0F" w:rsidRPr="00201F0F" w:rsidRDefault="00201F0F" w:rsidP="00201F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1F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2006-2007 г.р.  (юноши)</w:t>
            </w:r>
          </w:p>
        </w:tc>
        <w:tc>
          <w:tcPr>
            <w:tcW w:w="2410" w:type="dxa"/>
          </w:tcPr>
          <w:p w:rsidR="00201F0F" w:rsidRPr="00201F0F" w:rsidRDefault="00201F0F" w:rsidP="00201F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1F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8" w:type="dxa"/>
          </w:tcPr>
          <w:p w:rsidR="00201F0F" w:rsidRPr="00201F0F" w:rsidRDefault="00201F0F" w:rsidP="00201F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1F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01F0F" w:rsidRPr="00201F0F" w:rsidTr="00201F0F">
        <w:trPr>
          <w:trHeight w:val="248"/>
        </w:trPr>
        <w:tc>
          <w:tcPr>
            <w:tcW w:w="690" w:type="dxa"/>
            <w:vMerge/>
          </w:tcPr>
          <w:p w:rsidR="00201F0F" w:rsidRPr="00201F0F" w:rsidRDefault="00201F0F" w:rsidP="00201F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1" w:type="dxa"/>
          </w:tcPr>
          <w:p w:rsidR="00201F0F" w:rsidRPr="00201F0F" w:rsidRDefault="00201F0F" w:rsidP="00201F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1F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2006-2007 г.р.  (девочки)</w:t>
            </w:r>
          </w:p>
        </w:tc>
        <w:tc>
          <w:tcPr>
            <w:tcW w:w="2410" w:type="dxa"/>
          </w:tcPr>
          <w:p w:rsidR="00201F0F" w:rsidRPr="00201F0F" w:rsidRDefault="00201F0F" w:rsidP="00201F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1F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8" w:type="dxa"/>
          </w:tcPr>
          <w:p w:rsidR="00201F0F" w:rsidRPr="00201F0F" w:rsidRDefault="00201F0F" w:rsidP="00201F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1F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01F0F" w:rsidRPr="00201F0F" w:rsidTr="00201F0F">
        <w:trPr>
          <w:trHeight w:val="248"/>
        </w:trPr>
        <w:tc>
          <w:tcPr>
            <w:tcW w:w="690" w:type="dxa"/>
            <w:vMerge/>
          </w:tcPr>
          <w:p w:rsidR="00201F0F" w:rsidRPr="00201F0F" w:rsidRDefault="00201F0F" w:rsidP="00201F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1" w:type="dxa"/>
          </w:tcPr>
          <w:p w:rsidR="00201F0F" w:rsidRPr="00201F0F" w:rsidRDefault="00201F0F" w:rsidP="00201F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1F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2008-2009 г.р.  (мальчики)</w:t>
            </w:r>
          </w:p>
        </w:tc>
        <w:tc>
          <w:tcPr>
            <w:tcW w:w="2410" w:type="dxa"/>
          </w:tcPr>
          <w:p w:rsidR="00201F0F" w:rsidRPr="00201F0F" w:rsidRDefault="00201F0F" w:rsidP="00201F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1F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8" w:type="dxa"/>
          </w:tcPr>
          <w:p w:rsidR="00201F0F" w:rsidRPr="00201F0F" w:rsidRDefault="00201F0F" w:rsidP="00201F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1F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01F0F" w:rsidRPr="00201F0F" w:rsidTr="00201F0F">
        <w:trPr>
          <w:trHeight w:val="247"/>
        </w:trPr>
        <w:tc>
          <w:tcPr>
            <w:tcW w:w="690" w:type="dxa"/>
            <w:vMerge/>
          </w:tcPr>
          <w:p w:rsidR="00201F0F" w:rsidRPr="00201F0F" w:rsidRDefault="00201F0F" w:rsidP="00201F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1" w:type="dxa"/>
          </w:tcPr>
          <w:p w:rsidR="00201F0F" w:rsidRPr="00201F0F" w:rsidRDefault="00201F0F" w:rsidP="00201F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1F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2008-2009 г.р.  (девушки)</w:t>
            </w:r>
          </w:p>
        </w:tc>
        <w:tc>
          <w:tcPr>
            <w:tcW w:w="2410" w:type="dxa"/>
          </w:tcPr>
          <w:p w:rsidR="00201F0F" w:rsidRPr="00201F0F" w:rsidRDefault="00201F0F" w:rsidP="00201F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1F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8" w:type="dxa"/>
          </w:tcPr>
          <w:p w:rsidR="00201F0F" w:rsidRPr="00201F0F" w:rsidRDefault="00201F0F" w:rsidP="00201F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1F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201F0F" w:rsidRPr="00201F0F" w:rsidRDefault="00201F0F" w:rsidP="00201F0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01F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Программа финальных соревнований:</w:t>
      </w:r>
    </w:p>
    <w:p w:rsidR="00201F0F" w:rsidRPr="00201F0F" w:rsidRDefault="00201F0F" w:rsidP="00201F0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201F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I</w:t>
      </w:r>
      <w:r w:rsidRPr="00201F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день – мандатная комиссия, заседание главной судейской коллегии совместно с представителями команд, жеребьевка участников соревнований, просмотр трасс.</w:t>
      </w:r>
      <w:proofErr w:type="gramEnd"/>
    </w:p>
    <w:p w:rsidR="00201F0F" w:rsidRPr="00201F0F" w:rsidRDefault="00201F0F" w:rsidP="00201F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201F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II день –</w:t>
      </w:r>
      <w:r w:rsidRPr="00201F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201F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201F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классический стиль 3 км – юноши 2006–2007 г.р.</w:t>
      </w:r>
    </w:p>
    <w:p w:rsidR="00201F0F" w:rsidRPr="00201F0F" w:rsidRDefault="00201F0F" w:rsidP="00201F0F">
      <w:pPr>
        <w:shd w:val="clear" w:color="auto" w:fill="FFFFFF"/>
        <w:spacing w:after="0" w:line="240" w:lineRule="auto"/>
        <w:ind w:left="708" w:firstLine="708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201F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классический стиль 2 км – мальчики 2008–2009 г.р.</w:t>
      </w:r>
    </w:p>
    <w:p w:rsidR="00201F0F" w:rsidRPr="00201F0F" w:rsidRDefault="00201F0F" w:rsidP="00201F0F">
      <w:pPr>
        <w:shd w:val="clear" w:color="auto" w:fill="FFFFFF"/>
        <w:spacing w:after="0" w:line="240" w:lineRule="auto"/>
        <w:ind w:left="708" w:firstLine="708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201F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классический стиль 2 км – девочки 2006–2007 г.р.</w:t>
      </w:r>
    </w:p>
    <w:p w:rsidR="00201F0F" w:rsidRPr="00201F0F" w:rsidRDefault="00201F0F" w:rsidP="00201F0F">
      <w:pPr>
        <w:shd w:val="clear" w:color="auto" w:fill="FFFFFF"/>
        <w:spacing w:after="0" w:line="240" w:lineRule="auto"/>
        <w:ind w:left="708" w:firstLine="708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201F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классический стиль 1 км – девочки 2008–2009 г.р.</w:t>
      </w:r>
    </w:p>
    <w:p w:rsidR="00201F0F" w:rsidRPr="00201F0F" w:rsidRDefault="00201F0F" w:rsidP="00201F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201F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III день – </w:t>
      </w:r>
      <w:r w:rsidRPr="00201F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ab/>
        <w:t>эстафета (4 х 3 км) – юноши 2006–2007 г.р.</w:t>
      </w:r>
    </w:p>
    <w:p w:rsidR="00201F0F" w:rsidRPr="00201F0F" w:rsidRDefault="00201F0F" w:rsidP="00201F0F">
      <w:pPr>
        <w:shd w:val="clear" w:color="auto" w:fill="FFFFFF"/>
        <w:spacing w:after="0" w:line="240" w:lineRule="auto"/>
        <w:ind w:left="708" w:firstLine="708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201F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эстафета (4 х 2 км) – мальчики 2008–2009 г.р.</w:t>
      </w:r>
    </w:p>
    <w:p w:rsidR="00201F0F" w:rsidRPr="00201F0F" w:rsidRDefault="00201F0F" w:rsidP="00201F0F">
      <w:pPr>
        <w:shd w:val="clear" w:color="auto" w:fill="FFFFFF"/>
        <w:spacing w:after="0" w:line="240" w:lineRule="auto"/>
        <w:ind w:left="708" w:firstLine="708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201F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эстафета (4 х 2 км) – девочки 2006–2007 г.р.</w:t>
      </w:r>
    </w:p>
    <w:p w:rsidR="00201F0F" w:rsidRPr="00201F0F" w:rsidRDefault="00201F0F" w:rsidP="00201F0F">
      <w:pPr>
        <w:shd w:val="clear" w:color="auto" w:fill="FFFFFF"/>
        <w:spacing w:after="0" w:line="240" w:lineRule="auto"/>
        <w:ind w:left="708" w:firstLine="708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201F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эстафета (4 х 1 км) – девочки 2008–2009 г.р.</w:t>
      </w:r>
    </w:p>
    <w:p w:rsidR="00201F0F" w:rsidRPr="00201F0F" w:rsidRDefault="00201F0F" w:rsidP="00201F0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201F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Первый и второй этапы в эстафете – классический стиль, третий и четвёртый этапы – свободный стиль.</w:t>
      </w:r>
    </w:p>
    <w:p w:rsidR="00201F0F" w:rsidRPr="00201F0F" w:rsidRDefault="00201F0F" w:rsidP="00201F0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участию в соревнованиях </w:t>
      </w:r>
      <w:r w:rsidRPr="00201F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 лыжным гонкам </w:t>
      </w:r>
      <w:r w:rsidRPr="00201F0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одного муниципального образования края допускается</w:t>
      </w:r>
      <w:r w:rsidRPr="00201F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01F0F">
        <w:rPr>
          <w:rFonts w:ascii="Times New Roman" w:eastAsia="Times New Roman" w:hAnsi="Times New Roman" w:cs="Times New Roman"/>
          <w:sz w:val="24"/>
          <w:szCs w:val="24"/>
          <w:lang w:eastAsia="ru-RU"/>
        </w:rPr>
        <w:t>1 школьная команда</w:t>
      </w:r>
      <w:r w:rsidRPr="00201F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01F0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победительница муниципального этапа</w:t>
      </w:r>
      <w:r w:rsidRPr="00201F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20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состав команды входят обучающиеся одной школы. Для усиления команды на региональном этапе допускается включение в команду не более 2 обучающихся из других школ этого же муниципального образования, при этом такая команда не может претендовать на участие в российском этапе Всероссийских соревнований «Пионерская правда». При начислении баллов школа, предоставившая игроков для усиления команды, получает 10 очков за одного участника при формировании итоговой таблицы командных результатов общеобразовательных учреждений.</w:t>
      </w:r>
    </w:p>
    <w:p w:rsidR="00201F0F" w:rsidRPr="00201F0F" w:rsidRDefault="00201F0F" w:rsidP="00201F0F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01F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Личное первенство определяется по лучшему результату </w:t>
      </w:r>
      <w:r w:rsidRPr="00201F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в индивидуальной гонке. Командное первенство отдельно среди команд городских и районных школ определяется по наибольшей сумме очков, набранных всеми участниками команды согласно таблице.</w:t>
      </w:r>
    </w:p>
    <w:p w:rsidR="00201F0F" w:rsidRPr="00201F0F" w:rsidRDefault="00201F0F" w:rsidP="00201F0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1F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решению организаторов, в случае </w:t>
      </w:r>
      <w:proofErr w:type="spellStart"/>
      <w:r w:rsidRPr="00201F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недоезда</w:t>
      </w:r>
      <w:proofErr w:type="spellEnd"/>
      <w:r w:rsidRPr="00201F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команд, при согласовании с федерацией лыжных гонок Красноярского края к участию в соревнованиях дополнительно могут быть допущены команды школ </w:t>
      </w:r>
      <w:r w:rsidRPr="00201F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вне конкурса.</w:t>
      </w:r>
    </w:p>
    <w:p w:rsidR="00201F0F" w:rsidRPr="00201F0F" w:rsidRDefault="00201F0F" w:rsidP="00201F0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01F0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Начисление очков производится по таблице: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01"/>
        <w:gridCol w:w="1275"/>
        <w:gridCol w:w="1134"/>
        <w:gridCol w:w="1134"/>
        <w:gridCol w:w="1134"/>
        <w:gridCol w:w="1276"/>
        <w:gridCol w:w="1134"/>
        <w:gridCol w:w="1451"/>
      </w:tblGrid>
      <w:tr w:rsidR="00201F0F" w:rsidRPr="00201F0F" w:rsidTr="00201F0F">
        <w:tc>
          <w:tcPr>
            <w:tcW w:w="4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F0F" w:rsidRPr="00201F0F" w:rsidRDefault="00201F0F" w:rsidP="00201F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0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индивидуальные гонки </w:t>
            </w:r>
          </w:p>
        </w:tc>
        <w:tc>
          <w:tcPr>
            <w:tcW w:w="4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F0F" w:rsidRPr="00201F0F" w:rsidRDefault="00201F0F" w:rsidP="00201F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0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эстафеты </w:t>
            </w:r>
          </w:p>
        </w:tc>
      </w:tr>
      <w:tr w:rsidR="00201F0F" w:rsidRPr="00201F0F" w:rsidTr="00201F0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1F0F" w:rsidRPr="00201F0F" w:rsidRDefault="00201F0F" w:rsidP="00201F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01F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место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1F0F" w:rsidRPr="00201F0F" w:rsidRDefault="00201F0F" w:rsidP="00201F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0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Очки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1F0F" w:rsidRPr="00201F0F" w:rsidRDefault="00201F0F" w:rsidP="00201F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01F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место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1F0F" w:rsidRPr="00201F0F" w:rsidRDefault="00201F0F" w:rsidP="00201F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0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очки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1F0F" w:rsidRPr="00201F0F" w:rsidRDefault="00201F0F" w:rsidP="00201F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01F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место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1F0F" w:rsidRPr="00201F0F" w:rsidRDefault="00201F0F" w:rsidP="00201F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0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очки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1F0F" w:rsidRPr="00201F0F" w:rsidRDefault="00201F0F" w:rsidP="00201F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01F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место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F0F" w:rsidRPr="00201F0F" w:rsidRDefault="00201F0F" w:rsidP="00201F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0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очки</w:t>
            </w:r>
          </w:p>
        </w:tc>
      </w:tr>
      <w:tr w:rsidR="00201F0F" w:rsidRPr="00201F0F" w:rsidTr="00201F0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1F0F" w:rsidRPr="00201F0F" w:rsidRDefault="00201F0F" w:rsidP="00201F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01F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1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1F0F" w:rsidRPr="00201F0F" w:rsidRDefault="00201F0F" w:rsidP="00201F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0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1F0F" w:rsidRPr="00201F0F" w:rsidRDefault="00201F0F" w:rsidP="00201F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01F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11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1F0F" w:rsidRPr="00201F0F" w:rsidRDefault="00201F0F" w:rsidP="00201F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0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1F0F" w:rsidRPr="00201F0F" w:rsidRDefault="00201F0F" w:rsidP="00201F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01F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1F0F" w:rsidRPr="00201F0F" w:rsidRDefault="00201F0F" w:rsidP="00201F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0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1F0F" w:rsidRPr="00201F0F" w:rsidRDefault="00201F0F" w:rsidP="00201F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01F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11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F0F" w:rsidRPr="00201F0F" w:rsidRDefault="00201F0F" w:rsidP="00201F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0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96</w:t>
            </w:r>
          </w:p>
        </w:tc>
      </w:tr>
      <w:tr w:rsidR="00201F0F" w:rsidRPr="00201F0F" w:rsidTr="00201F0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1F0F" w:rsidRPr="00201F0F" w:rsidRDefault="00201F0F" w:rsidP="00201F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01F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1F0F" w:rsidRPr="00201F0F" w:rsidRDefault="00201F0F" w:rsidP="00201F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0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1F0F" w:rsidRPr="00201F0F" w:rsidRDefault="00201F0F" w:rsidP="00201F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01F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1F0F" w:rsidRPr="00201F0F" w:rsidRDefault="00201F0F" w:rsidP="00201F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0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1F0F" w:rsidRPr="00201F0F" w:rsidRDefault="00201F0F" w:rsidP="00201F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01F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1F0F" w:rsidRPr="00201F0F" w:rsidRDefault="00201F0F" w:rsidP="00201F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0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1F0F" w:rsidRPr="00201F0F" w:rsidRDefault="00201F0F" w:rsidP="00201F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01F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F0F" w:rsidRPr="00201F0F" w:rsidRDefault="00201F0F" w:rsidP="00201F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0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94</w:t>
            </w:r>
          </w:p>
        </w:tc>
      </w:tr>
      <w:tr w:rsidR="00201F0F" w:rsidRPr="00201F0F" w:rsidTr="00201F0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1F0F" w:rsidRPr="00201F0F" w:rsidRDefault="00201F0F" w:rsidP="00201F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01F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1F0F" w:rsidRPr="00201F0F" w:rsidRDefault="00201F0F" w:rsidP="00201F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0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1F0F" w:rsidRPr="00201F0F" w:rsidRDefault="00201F0F" w:rsidP="00201F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01F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1F0F" w:rsidRPr="00201F0F" w:rsidRDefault="00201F0F" w:rsidP="00201F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0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1F0F" w:rsidRPr="00201F0F" w:rsidRDefault="00201F0F" w:rsidP="00201F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01F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1F0F" w:rsidRPr="00201F0F" w:rsidRDefault="00201F0F" w:rsidP="00201F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0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1F0F" w:rsidRPr="00201F0F" w:rsidRDefault="00201F0F" w:rsidP="00201F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01F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F0F" w:rsidRPr="00201F0F" w:rsidRDefault="00201F0F" w:rsidP="00201F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0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92</w:t>
            </w:r>
          </w:p>
        </w:tc>
      </w:tr>
      <w:tr w:rsidR="00201F0F" w:rsidRPr="00201F0F" w:rsidTr="00201F0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1F0F" w:rsidRPr="00201F0F" w:rsidRDefault="00201F0F" w:rsidP="00201F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01F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1F0F" w:rsidRPr="00201F0F" w:rsidRDefault="00201F0F" w:rsidP="00201F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0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1F0F" w:rsidRPr="00201F0F" w:rsidRDefault="00201F0F" w:rsidP="00201F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01F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1F0F" w:rsidRPr="00201F0F" w:rsidRDefault="00201F0F" w:rsidP="00201F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0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1F0F" w:rsidRPr="00201F0F" w:rsidRDefault="00201F0F" w:rsidP="00201F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01F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1F0F" w:rsidRPr="00201F0F" w:rsidRDefault="00201F0F" w:rsidP="00201F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0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1F0F" w:rsidRPr="00201F0F" w:rsidRDefault="00201F0F" w:rsidP="00201F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01F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F0F" w:rsidRPr="00201F0F" w:rsidRDefault="00201F0F" w:rsidP="00201F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0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90</w:t>
            </w:r>
          </w:p>
        </w:tc>
      </w:tr>
      <w:tr w:rsidR="00201F0F" w:rsidRPr="00201F0F" w:rsidTr="00201F0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1F0F" w:rsidRPr="00201F0F" w:rsidRDefault="00201F0F" w:rsidP="00201F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01F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1F0F" w:rsidRPr="00201F0F" w:rsidRDefault="00201F0F" w:rsidP="00201F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0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1F0F" w:rsidRPr="00201F0F" w:rsidRDefault="00201F0F" w:rsidP="00201F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01F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1F0F" w:rsidRPr="00201F0F" w:rsidRDefault="00201F0F" w:rsidP="00201F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0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1F0F" w:rsidRPr="00201F0F" w:rsidRDefault="00201F0F" w:rsidP="00201F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01F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1F0F" w:rsidRPr="00201F0F" w:rsidRDefault="00201F0F" w:rsidP="00201F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0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1F0F" w:rsidRPr="00201F0F" w:rsidRDefault="00201F0F" w:rsidP="00201F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01F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F0F" w:rsidRPr="00201F0F" w:rsidRDefault="00201F0F" w:rsidP="00201F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0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88</w:t>
            </w:r>
          </w:p>
        </w:tc>
      </w:tr>
      <w:tr w:rsidR="00201F0F" w:rsidRPr="00201F0F" w:rsidTr="00201F0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1F0F" w:rsidRPr="00201F0F" w:rsidRDefault="00201F0F" w:rsidP="00201F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01F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1F0F" w:rsidRPr="00201F0F" w:rsidRDefault="00201F0F" w:rsidP="00201F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0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1F0F" w:rsidRPr="00201F0F" w:rsidRDefault="00201F0F" w:rsidP="00201F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01F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1F0F" w:rsidRPr="00201F0F" w:rsidRDefault="00201F0F" w:rsidP="00201F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0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1F0F" w:rsidRPr="00201F0F" w:rsidRDefault="00201F0F" w:rsidP="00201F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01F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1F0F" w:rsidRPr="00201F0F" w:rsidRDefault="00201F0F" w:rsidP="00201F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0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1F0F" w:rsidRPr="00201F0F" w:rsidRDefault="00201F0F" w:rsidP="00201F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01F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F0F" w:rsidRPr="00201F0F" w:rsidRDefault="00201F0F" w:rsidP="00201F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0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86</w:t>
            </w:r>
          </w:p>
        </w:tc>
      </w:tr>
      <w:tr w:rsidR="00201F0F" w:rsidRPr="00201F0F" w:rsidTr="00201F0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1F0F" w:rsidRPr="00201F0F" w:rsidRDefault="00201F0F" w:rsidP="00201F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01F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1F0F" w:rsidRPr="00201F0F" w:rsidRDefault="00201F0F" w:rsidP="00201F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0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1F0F" w:rsidRPr="00201F0F" w:rsidRDefault="00201F0F" w:rsidP="00201F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01F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1F0F" w:rsidRPr="00201F0F" w:rsidRDefault="00201F0F" w:rsidP="00201F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0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1F0F" w:rsidRPr="00201F0F" w:rsidRDefault="00201F0F" w:rsidP="00201F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01F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1F0F" w:rsidRPr="00201F0F" w:rsidRDefault="00201F0F" w:rsidP="00201F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0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1F0F" w:rsidRPr="00201F0F" w:rsidRDefault="00201F0F" w:rsidP="00201F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01F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F0F" w:rsidRPr="00201F0F" w:rsidRDefault="00201F0F" w:rsidP="00201F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0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84</w:t>
            </w:r>
          </w:p>
        </w:tc>
      </w:tr>
      <w:tr w:rsidR="00201F0F" w:rsidRPr="00201F0F" w:rsidTr="00201F0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1F0F" w:rsidRPr="00201F0F" w:rsidRDefault="00201F0F" w:rsidP="00201F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01F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1F0F" w:rsidRPr="00201F0F" w:rsidRDefault="00201F0F" w:rsidP="00201F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0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1F0F" w:rsidRPr="00201F0F" w:rsidRDefault="00201F0F" w:rsidP="00201F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01F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1F0F" w:rsidRPr="00201F0F" w:rsidRDefault="00201F0F" w:rsidP="00201F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0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1F0F" w:rsidRPr="00201F0F" w:rsidRDefault="00201F0F" w:rsidP="00201F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01F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1F0F" w:rsidRPr="00201F0F" w:rsidRDefault="00201F0F" w:rsidP="00201F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0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1F0F" w:rsidRPr="00201F0F" w:rsidRDefault="00201F0F" w:rsidP="00201F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01F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F0F" w:rsidRPr="00201F0F" w:rsidRDefault="00201F0F" w:rsidP="00201F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0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82</w:t>
            </w:r>
          </w:p>
        </w:tc>
      </w:tr>
      <w:tr w:rsidR="00201F0F" w:rsidRPr="00201F0F" w:rsidTr="00201F0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1F0F" w:rsidRPr="00201F0F" w:rsidRDefault="00201F0F" w:rsidP="00201F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01F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1F0F" w:rsidRPr="00201F0F" w:rsidRDefault="00201F0F" w:rsidP="00201F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0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1F0F" w:rsidRPr="00201F0F" w:rsidRDefault="00201F0F" w:rsidP="00201F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01F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1F0F" w:rsidRPr="00201F0F" w:rsidRDefault="00201F0F" w:rsidP="00201F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0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1F0F" w:rsidRPr="00201F0F" w:rsidRDefault="00201F0F" w:rsidP="00201F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01F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1F0F" w:rsidRPr="00201F0F" w:rsidRDefault="00201F0F" w:rsidP="00201F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0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1F0F" w:rsidRPr="00201F0F" w:rsidRDefault="00201F0F" w:rsidP="00201F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01F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F0F" w:rsidRPr="00201F0F" w:rsidRDefault="00201F0F" w:rsidP="00201F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0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80</w:t>
            </w:r>
          </w:p>
        </w:tc>
      </w:tr>
      <w:tr w:rsidR="00201F0F" w:rsidRPr="00201F0F" w:rsidTr="00201F0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1F0F" w:rsidRPr="00201F0F" w:rsidRDefault="00201F0F" w:rsidP="00201F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01F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1F0F" w:rsidRPr="00201F0F" w:rsidRDefault="00201F0F" w:rsidP="00201F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0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1F0F" w:rsidRPr="00201F0F" w:rsidRDefault="00201F0F" w:rsidP="00201F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01F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1F0F" w:rsidRPr="00201F0F" w:rsidRDefault="00201F0F" w:rsidP="00201F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0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1F0F" w:rsidRPr="00201F0F" w:rsidRDefault="00201F0F" w:rsidP="00201F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01F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1F0F" w:rsidRPr="00201F0F" w:rsidRDefault="00201F0F" w:rsidP="00201F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0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1F0F" w:rsidRPr="00201F0F" w:rsidRDefault="00201F0F" w:rsidP="00201F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01F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F0F" w:rsidRPr="00201F0F" w:rsidRDefault="00201F0F" w:rsidP="00201F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0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78</w:t>
            </w:r>
          </w:p>
        </w:tc>
      </w:tr>
      <w:tr w:rsidR="00201F0F" w:rsidRPr="00201F0F" w:rsidTr="00201F0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1F0F" w:rsidRPr="00201F0F" w:rsidRDefault="00201F0F" w:rsidP="00201F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1F0F" w:rsidRPr="00201F0F" w:rsidRDefault="00201F0F" w:rsidP="00201F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1F0F" w:rsidRPr="00201F0F" w:rsidRDefault="00201F0F" w:rsidP="00201F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01F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1F0F" w:rsidRPr="00201F0F" w:rsidRDefault="00201F0F" w:rsidP="00201F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0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1F0F" w:rsidRPr="00201F0F" w:rsidRDefault="00201F0F" w:rsidP="00201F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1F0F" w:rsidRPr="00201F0F" w:rsidRDefault="00201F0F" w:rsidP="00201F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1F0F" w:rsidRPr="00201F0F" w:rsidRDefault="00201F0F" w:rsidP="00201F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01F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F0F" w:rsidRPr="00201F0F" w:rsidRDefault="00201F0F" w:rsidP="00201F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0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76</w:t>
            </w:r>
          </w:p>
        </w:tc>
      </w:tr>
      <w:tr w:rsidR="00201F0F" w:rsidRPr="00201F0F" w:rsidTr="00201F0F">
        <w:tc>
          <w:tcPr>
            <w:tcW w:w="4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1F0F" w:rsidRPr="00201F0F" w:rsidRDefault="00201F0F" w:rsidP="00201F0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0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 т.д. на 1 очко меньше</w:t>
            </w:r>
          </w:p>
        </w:tc>
        <w:tc>
          <w:tcPr>
            <w:tcW w:w="4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F0F" w:rsidRPr="00201F0F" w:rsidRDefault="00201F0F" w:rsidP="00201F0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0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 т.д. на 2 очка меньше</w:t>
            </w:r>
          </w:p>
        </w:tc>
      </w:tr>
    </w:tbl>
    <w:p w:rsidR="00201F0F" w:rsidRPr="00201F0F" w:rsidRDefault="00201F0F" w:rsidP="00201F0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:rsidR="00201F0F" w:rsidRPr="00201F0F" w:rsidRDefault="00201F0F" w:rsidP="00201F0F">
      <w:pPr>
        <w:numPr>
          <w:ilvl w:val="0"/>
          <w:numId w:val="39"/>
        </w:numPr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01F0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Мини-футбол (юноши, девушки)</w:t>
      </w:r>
    </w:p>
    <w:p w:rsidR="00201F0F" w:rsidRPr="00201F0F" w:rsidRDefault="00201F0F" w:rsidP="00201F0F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1F0F">
        <w:rPr>
          <w:rFonts w:ascii="Times New Roman" w:eastAsia="Times New Roman" w:hAnsi="Times New Roman" w:cs="Times New Roman"/>
          <w:sz w:val="24"/>
          <w:szCs w:val="24"/>
          <w:lang w:eastAsia="ar-SA"/>
        </w:rPr>
        <w:t>Соревнования командные, проводятся по упрощенным правилам игры в мини-футбол. Принимают участие школьные команды юношей и девушек, укомплектованные учащимися 2004-2006 годов рождения. Участники 2003 г.р. и старше и 2007 г.р. и младше к соревнованиям не допускаются. Состав команды – 8 спортсменов и 1 представитель.</w:t>
      </w:r>
    </w:p>
    <w:p w:rsidR="00201F0F" w:rsidRPr="00201F0F" w:rsidRDefault="00201F0F" w:rsidP="00201F0F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1F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Система проведения соревнований определяется главной судейской коллегией в зависимости от количества участвующих команд. </w:t>
      </w:r>
    </w:p>
    <w:p w:rsidR="00201F0F" w:rsidRPr="00201F0F" w:rsidRDefault="00201F0F" w:rsidP="00201F0F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1F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Игры в финальном этапе Соревнований Лиги проводятся по круговой системе. </w:t>
      </w:r>
      <w:r w:rsidRPr="00201F0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В финальном этапе Соревнований Лиги используется футбольный мяч № 5.</w:t>
      </w:r>
    </w:p>
    <w:p w:rsidR="00201F0F" w:rsidRPr="00201F0F" w:rsidRDefault="00201F0F" w:rsidP="00201F0F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1F0F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Команда должна иметь единую форму одежды (шорты, футболка, гетры, щитки).</w:t>
      </w:r>
    </w:p>
    <w:p w:rsidR="00201F0F" w:rsidRPr="00201F0F" w:rsidRDefault="00201F0F" w:rsidP="00201F0F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1F0F">
        <w:rPr>
          <w:rFonts w:ascii="Times New Roman" w:eastAsia="Times New Roman" w:hAnsi="Times New Roman" w:cs="Times New Roman"/>
          <w:sz w:val="24"/>
          <w:szCs w:val="24"/>
          <w:lang w:eastAsia="ar-SA"/>
        </w:rPr>
        <w:t>Упрощенные правила игры в мини-футбол, утвержденные федерацией футбола Красноярского края:</w:t>
      </w:r>
    </w:p>
    <w:p w:rsidR="00201F0F" w:rsidRPr="00201F0F" w:rsidRDefault="00201F0F" w:rsidP="00201F0F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1F0F">
        <w:rPr>
          <w:rFonts w:ascii="Times New Roman" w:eastAsia="Times New Roman" w:hAnsi="Times New Roman" w:cs="Times New Roman"/>
          <w:sz w:val="24"/>
          <w:szCs w:val="24"/>
          <w:lang w:eastAsia="ar-SA"/>
        </w:rPr>
        <w:t>игра состоит из 2 таймов по 10, 15 или 20 минут (уточненное время одного тайма устанавливается на заседании судейской коллегии в зависимости от количества команд);</w:t>
      </w:r>
    </w:p>
    <w:p w:rsidR="00201F0F" w:rsidRPr="00201F0F" w:rsidRDefault="00201F0F" w:rsidP="00201F0F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1F0F">
        <w:rPr>
          <w:rFonts w:ascii="Times New Roman" w:eastAsia="Times New Roman" w:hAnsi="Times New Roman" w:cs="Times New Roman"/>
          <w:sz w:val="24"/>
          <w:szCs w:val="24"/>
          <w:lang w:eastAsia="ar-SA"/>
        </w:rPr>
        <w:t>в протокол матча вносятся фамилии 8 человек из общей заявки;</w:t>
      </w:r>
    </w:p>
    <w:p w:rsidR="00201F0F" w:rsidRPr="00201F0F" w:rsidRDefault="00201F0F" w:rsidP="00201F0F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1F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игре принимают участие две команды, каждая из которых состоит </w:t>
      </w:r>
      <w:r w:rsidRPr="00201F0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из 5 игроков, включая вратаря;</w:t>
      </w:r>
    </w:p>
    <w:p w:rsidR="00201F0F" w:rsidRPr="00201F0F" w:rsidRDefault="00201F0F" w:rsidP="00201F0F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1F0F">
        <w:rPr>
          <w:rFonts w:ascii="Times New Roman" w:eastAsia="Times New Roman" w:hAnsi="Times New Roman" w:cs="Times New Roman"/>
          <w:sz w:val="24"/>
          <w:szCs w:val="24"/>
          <w:lang w:eastAsia="ar-SA"/>
        </w:rPr>
        <w:t>количество замен в ходе матча не ограничено;</w:t>
      </w:r>
    </w:p>
    <w:p w:rsidR="00201F0F" w:rsidRPr="00201F0F" w:rsidRDefault="00201F0F" w:rsidP="00201F0F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1F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бросок от ворот выполняется вратарем защищающейся команды </w:t>
      </w:r>
      <w:r w:rsidRPr="00201F0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из любой точки штрафной площади. Гол не должен быть засчитан, если мяч забит непосредственно броском от ворот;</w:t>
      </w:r>
    </w:p>
    <w:p w:rsidR="00201F0F" w:rsidRPr="00201F0F" w:rsidRDefault="00201F0F" w:rsidP="00201F0F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1F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ввод мяча из-за боковой линии назначается, когда мяч выйдет из игры </w:t>
      </w:r>
      <w:r w:rsidRPr="00201F0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за пределы боковой линии;</w:t>
      </w:r>
    </w:p>
    <w:p w:rsidR="00201F0F" w:rsidRPr="00201F0F" w:rsidRDefault="00201F0F" w:rsidP="00201F0F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1F0F">
        <w:rPr>
          <w:rFonts w:ascii="Times New Roman" w:eastAsia="Times New Roman" w:hAnsi="Times New Roman" w:cs="Times New Roman"/>
          <w:sz w:val="24"/>
          <w:szCs w:val="24"/>
          <w:lang w:eastAsia="ar-SA"/>
        </w:rPr>
        <w:t>пенальти пробивается с расстояния 6-ти метров;</w:t>
      </w:r>
    </w:p>
    <w:p w:rsidR="00201F0F" w:rsidRPr="00201F0F" w:rsidRDefault="00201F0F" w:rsidP="00201F0F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1F0F">
        <w:rPr>
          <w:rFonts w:ascii="Times New Roman" w:eastAsia="Times New Roman" w:hAnsi="Times New Roman" w:cs="Times New Roman"/>
          <w:sz w:val="24"/>
          <w:szCs w:val="24"/>
          <w:lang w:eastAsia="ar-SA"/>
        </w:rPr>
        <w:t>угловой удар выполняется из углового сектора;</w:t>
      </w:r>
    </w:p>
    <w:p w:rsidR="00201F0F" w:rsidRPr="00201F0F" w:rsidRDefault="00201F0F" w:rsidP="00201F0F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1F0F">
        <w:rPr>
          <w:rFonts w:ascii="Times New Roman" w:eastAsia="Times New Roman" w:hAnsi="Times New Roman" w:cs="Times New Roman"/>
          <w:sz w:val="24"/>
          <w:szCs w:val="24"/>
          <w:lang w:eastAsia="ar-SA"/>
        </w:rPr>
        <w:t>за касание мяча руками от своего игрока вратарь наказывается свободным ударом, который пробивается с 6-метрового расстояния;</w:t>
      </w:r>
    </w:p>
    <w:p w:rsidR="00201F0F" w:rsidRPr="00201F0F" w:rsidRDefault="00201F0F" w:rsidP="00201F0F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1F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случае удаления одного из игроков, команда играет в меньшинстве </w:t>
      </w:r>
      <w:r w:rsidRPr="00201F0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2 минуты;</w:t>
      </w:r>
    </w:p>
    <w:p w:rsidR="00201F0F" w:rsidRPr="00201F0F" w:rsidRDefault="00201F0F" w:rsidP="00201F0F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1F0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выполнении начального, штрафного, углового и свободного ударов, ввода мяча из аута, игроки противоположной команды должны находиться на расстоянии не менее 5-ти метров.</w:t>
      </w:r>
    </w:p>
    <w:p w:rsidR="00201F0F" w:rsidRPr="00201F0F" w:rsidRDefault="00201F0F" w:rsidP="00201F0F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1F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Победитель соревнований определяется по наибольшему количеству набранных очков (победа – 3 очка, ничья – 1 очко, поражение </w:t>
      </w:r>
      <w:bookmarkStart w:id="1" w:name="OLE_LINK1"/>
      <w:bookmarkStart w:id="2" w:name="OLE_LINK2"/>
      <w:r w:rsidRPr="00201F0F">
        <w:rPr>
          <w:rFonts w:ascii="Times New Roman" w:eastAsia="Times New Roman" w:hAnsi="Times New Roman" w:cs="Times New Roman"/>
          <w:sz w:val="24"/>
          <w:szCs w:val="24"/>
          <w:lang w:eastAsia="ar-SA"/>
        </w:rPr>
        <w:t>–</w:t>
      </w:r>
      <w:bookmarkEnd w:id="1"/>
      <w:bookmarkEnd w:id="2"/>
      <w:r w:rsidRPr="00201F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0 очков).</w:t>
      </w:r>
    </w:p>
    <w:p w:rsidR="00201F0F" w:rsidRPr="00201F0F" w:rsidRDefault="00201F0F" w:rsidP="00201F0F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1F0F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случае равенства очков у двух и более команд, преимущество получает команда, имеющая:</w:t>
      </w:r>
    </w:p>
    <w:p w:rsidR="00201F0F" w:rsidRPr="00201F0F" w:rsidRDefault="00201F0F" w:rsidP="00201F0F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1F0F">
        <w:rPr>
          <w:rFonts w:ascii="Times New Roman" w:eastAsia="Times New Roman" w:hAnsi="Times New Roman" w:cs="Times New Roman"/>
          <w:sz w:val="24"/>
          <w:szCs w:val="24"/>
          <w:lang w:eastAsia="ar-SA"/>
        </w:rPr>
        <w:t>наибольшее количество побед во всех встречах;</w:t>
      </w:r>
    </w:p>
    <w:p w:rsidR="00201F0F" w:rsidRPr="00201F0F" w:rsidRDefault="00201F0F" w:rsidP="00201F0F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1F0F">
        <w:rPr>
          <w:rFonts w:ascii="Times New Roman" w:eastAsia="Times New Roman" w:hAnsi="Times New Roman" w:cs="Times New Roman"/>
          <w:sz w:val="24"/>
          <w:szCs w:val="24"/>
          <w:lang w:eastAsia="ar-SA"/>
        </w:rPr>
        <w:t>лучший результат в играх между собой (количество очков, количество побед, разность забитых и пропущенных мячей);</w:t>
      </w:r>
    </w:p>
    <w:p w:rsidR="00201F0F" w:rsidRPr="00201F0F" w:rsidRDefault="00201F0F" w:rsidP="00201F0F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1F0F">
        <w:rPr>
          <w:rFonts w:ascii="Times New Roman" w:eastAsia="Times New Roman" w:hAnsi="Times New Roman" w:cs="Times New Roman"/>
          <w:sz w:val="24"/>
          <w:szCs w:val="24"/>
          <w:lang w:eastAsia="ar-SA"/>
        </w:rPr>
        <w:t>лучшую разность забитых и пропущенных мячей во всех встречах;</w:t>
      </w:r>
    </w:p>
    <w:p w:rsidR="00201F0F" w:rsidRPr="00201F0F" w:rsidRDefault="00201F0F" w:rsidP="00201F0F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1F0F">
        <w:rPr>
          <w:rFonts w:ascii="Times New Roman" w:eastAsia="Times New Roman" w:hAnsi="Times New Roman" w:cs="Times New Roman"/>
          <w:sz w:val="24"/>
          <w:szCs w:val="24"/>
          <w:lang w:eastAsia="ar-SA"/>
        </w:rPr>
        <w:t>наибольшее количество забитых мячей во всех играх;</w:t>
      </w:r>
    </w:p>
    <w:p w:rsidR="00201F0F" w:rsidRPr="00201F0F" w:rsidRDefault="00201F0F" w:rsidP="00201F0F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1F0F">
        <w:rPr>
          <w:rFonts w:ascii="Times New Roman" w:eastAsia="Times New Roman" w:hAnsi="Times New Roman" w:cs="Times New Roman"/>
          <w:sz w:val="24"/>
          <w:szCs w:val="24"/>
          <w:lang w:eastAsia="ar-SA"/>
        </w:rPr>
        <w:t>по жребию;</w:t>
      </w:r>
    </w:p>
    <w:p w:rsidR="00201F0F" w:rsidRPr="00201F0F" w:rsidRDefault="00201F0F" w:rsidP="00201F0F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1F0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проведении стыковых игр, в случае результата «ничья», победитель определяется в серии послематчевых пенальти. Каждая команда производит по 3 удара с 6-ти метровой отметки.</w:t>
      </w:r>
    </w:p>
    <w:p w:rsidR="00201F0F" w:rsidRPr="00201F0F" w:rsidRDefault="00201F0F" w:rsidP="00201F0F">
      <w:pPr>
        <w:numPr>
          <w:ilvl w:val="0"/>
          <w:numId w:val="39"/>
        </w:numPr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01F0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Настольный теннис</w:t>
      </w:r>
    </w:p>
    <w:p w:rsidR="00201F0F" w:rsidRPr="00201F0F" w:rsidRDefault="00201F0F" w:rsidP="00201F0F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1F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Соревнования  командные, проводятся в соответствии с правилами вида спорта «Настольный теннис», утверждёнными приказом </w:t>
      </w:r>
      <w:proofErr w:type="spellStart"/>
      <w:r w:rsidRPr="00201F0F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Минспорта</w:t>
      </w:r>
      <w:proofErr w:type="spellEnd"/>
      <w:r w:rsidRPr="00201F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России от 23.01.2015 № 74.</w:t>
      </w:r>
    </w:p>
    <w:p w:rsidR="00201F0F" w:rsidRPr="00201F0F" w:rsidRDefault="00201F0F" w:rsidP="00201F0F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1F0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Принимают участие школьные команды, укомплектованные учащимися 2004 года рождения и младше.</w:t>
      </w:r>
      <w:r w:rsidRPr="00201F0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Участники 2003 г.р. и </w:t>
      </w:r>
      <w:r w:rsidRPr="00201F0F">
        <w:rPr>
          <w:rFonts w:ascii="Times New Roman" w:eastAsia="Times New Roman" w:hAnsi="Times New Roman" w:cs="Times New Roman"/>
          <w:sz w:val="24"/>
          <w:szCs w:val="24"/>
          <w:lang w:eastAsia="ar-SA"/>
        </w:rPr>
        <w:t>старше к соревнованиям не допускаются. Состав команды – 6 человек, в том числе 3 юноши, 2 девушки и 1 представитель.</w:t>
      </w:r>
    </w:p>
    <w:p w:rsidR="00201F0F" w:rsidRPr="00201F0F" w:rsidRDefault="00201F0F" w:rsidP="00201F0F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1F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Команда должна иметь единую форму одежды (шорты, футболка </w:t>
      </w:r>
      <w:r w:rsidRPr="00201F0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не белого цвета), ракетки и мячи.</w:t>
      </w:r>
    </w:p>
    <w:p w:rsidR="00201F0F" w:rsidRPr="00201F0F" w:rsidRDefault="00201F0F" w:rsidP="00201F0F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1F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Система проведения определяется главной судейской коллегией в зависимости от количества участвующих команд. </w:t>
      </w:r>
    </w:p>
    <w:p w:rsidR="00201F0F" w:rsidRPr="00201F0F" w:rsidRDefault="00201F0F" w:rsidP="00201F0F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1F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Командный матч состоит из 9 одиночных встреч, проводимых </w:t>
      </w:r>
      <w:r w:rsidRPr="00201F0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в следующем порядке: 1) </w:t>
      </w:r>
      <w:proofErr w:type="gramStart"/>
      <w:r w:rsidRPr="00201F0F">
        <w:rPr>
          <w:rFonts w:ascii="Times New Roman" w:eastAsia="Times New Roman" w:hAnsi="Times New Roman" w:cs="Times New Roman"/>
          <w:sz w:val="24"/>
          <w:szCs w:val="24"/>
          <w:lang w:eastAsia="ar-SA"/>
        </w:rPr>
        <w:t>А-Х</w:t>
      </w:r>
      <w:proofErr w:type="gramEnd"/>
      <w:r w:rsidRPr="00201F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(ю); 2) 1д – 1д; 3) В-У (ю); 4) 2д – 2д; 5) С-</w:t>
      </w:r>
      <w:r w:rsidRPr="00201F0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Z</w:t>
      </w:r>
      <w:r w:rsidRPr="00201F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(ю); 6) 1д – 2д; 7) А-У (ю); 8) 2д – 1д; 9) В-Х (ю). Команда, выигравшая в 5 одиночных встречах, объявляется победителем, несыгранные встречи не проводятся. Команда-победительница матча получает 2 очка, проигравшая – 1 очко. Одиночная встреча проводится «на большинство» из 5 партий. Участник, выигравший 3 партии, объявляется победителем. Основной игровой мяч – целлулоидный 3 звезды. </w:t>
      </w:r>
    </w:p>
    <w:p w:rsidR="00201F0F" w:rsidRPr="00201F0F" w:rsidRDefault="00201F0F" w:rsidP="00201F0F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1F0F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Командное первенство определяется по наибольшей сумме очков, набранных командами во встречах друг с другом.</w:t>
      </w:r>
    </w:p>
    <w:p w:rsidR="00201F0F" w:rsidRPr="00201F0F" w:rsidRDefault="00201F0F" w:rsidP="00201F0F">
      <w:pPr>
        <w:numPr>
          <w:ilvl w:val="0"/>
          <w:numId w:val="39"/>
        </w:numPr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1F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Регби</w:t>
      </w:r>
    </w:p>
    <w:p w:rsidR="00201F0F" w:rsidRPr="00201F0F" w:rsidRDefault="00201F0F" w:rsidP="00201F0F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Соревнования командные, проводятся в соответствии с действующими правилами ТЭГ-регби, а также настоящим Положением.</w:t>
      </w:r>
    </w:p>
    <w:p w:rsidR="00201F0F" w:rsidRPr="00201F0F" w:rsidRDefault="00201F0F" w:rsidP="00201F0F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0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соревнованиях принимают участие школьные команды, укомплектованные учащимися 2007-2009 годов рождения. Участники 2006 г.р. и старше и 2010 г.р. и младше к соревнованиям не допускаются. Состав команды – 9 спортсменов независимо от пола и 1 представитель.</w:t>
      </w:r>
    </w:p>
    <w:p w:rsidR="00201F0F" w:rsidRPr="00201F0F" w:rsidRDefault="00201F0F" w:rsidP="00201F0F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0F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игре принимают участие две команды, на игровом поле от каждой команды одновременно находятся 7 игроков. К участию в играх допускается участие девушек.</w:t>
      </w:r>
    </w:p>
    <w:p w:rsidR="00201F0F" w:rsidRPr="00201F0F" w:rsidRDefault="00201F0F" w:rsidP="00201F0F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Игры состоят из двух таймов по 7 минут каждый с перерывом </w:t>
      </w:r>
      <w:r w:rsidRPr="00201F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1 минуту между ними.</w:t>
      </w:r>
    </w:p>
    <w:p w:rsidR="00201F0F" w:rsidRPr="00201F0F" w:rsidRDefault="00201F0F" w:rsidP="00201F0F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Размеры игрового поля </w:t>
      </w:r>
      <w:proofErr w:type="gramStart"/>
      <w:r w:rsidRPr="00201F0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20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ТЭГ-регби – 30х40 м.</w:t>
      </w:r>
    </w:p>
    <w:p w:rsidR="00201F0F" w:rsidRPr="00201F0F" w:rsidRDefault="00201F0F" w:rsidP="00201F0F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0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розыгрыша и график встреч определяются на заседании главной судейской коллегии с представителями команд  в зависимости от количества команд.</w:t>
      </w:r>
    </w:p>
    <w:p w:rsidR="00201F0F" w:rsidRPr="00201F0F" w:rsidRDefault="00201F0F" w:rsidP="00201F0F">
      <w:pPr>
        <w:numPr>
          <w:ilvl w:val="0"/>
          <w:numId w:val="39"/>
        </w:numPr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1F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Хоккей</w:t>
      </w:r>
    </w:p>
    <w:p w:rsidR="00201F0F" w:rsidRPr="00201F0F" w:rsidRDefault="00201F0F" w:rsidP="00201F0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201F0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Соревнования командные, проводятся по упрощенным правилам игры в хоккей. Принимают участие школьные команды юношей, укомплектованные учащимися 2004-2006 годов рождения, допускается один участник 2007 г.р. имеющий соответствующую подготовку при предоставлении документов, предусмотренных Положением, и согласия родителя (законного представителя) на участие в соревнованиях Лиги (приложение № 5). Участники 2003 г.р. и старше и 2008 г.р. и младше к соревнованиям не допускаются. В состав команды могут включаться девушки 2003-2006 годов рождения. Команда составляет 13 спортсменов и 2 представителя. Для усиления команды допускается участие не более 4 игроков из другого одного общеобразовательного учреждения (при начислении баллов школа, предоставившая игроков для усиления команды, получает 10 очков за одного участника при формировании итоговой таблицы командных результатов общеобразовательных учреждений).</w:t>
      </w:r>
    </w:p>
    <w:p w:rsidR="00201F0F" w:rsidRPr="00201F0F" w:rsidRDefault="00201F0F" w:rsidP="00201F0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201F0F">
        <w:rPr>
          <w:rFonts w:ascii="Times New Roman" w:eastAsia="Times New Roman" w:hAnsi="Times New Roman" w:cs="Times New Roman"/>
          <w:sz w:val="24"/>
          <w:szCs w:val="28"/>
          <w:lang w:eastAsia="ru-RU"/>
        </w:rPr>
        <w:t>Зональные соревнования не проводятся.</w:t>
      </w:r>
    </w:p>
    <w:p w:rsidR="00201F0F" w:rsidRPr="00201F0F" w:rsidRDefault="00201F0F" w:rsidP="00201F0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</w:pPr>
      <w:r w:rsidRPr="00201F0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К участию в финальных соревнованиях Лиги допускаются школьные команды – победители </w:t>
      </w:r>
      <w:r w:rsidRPr="00201F0F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муниципального этапа.</w:t>
      </w:r>
    </w:p>
    <w:p w:rsidR="00201F0F" w:rsidRPr="00201F0F" w:rsidRDefault="00201F0F" w:rsidP="00201F0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201F0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Система розыгрыша и </w:t>
      </w:r>
      <w:r w:rsidRPr="00201F0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продолжительность встреч на финальном этапе Лиги соревнованиях </w:t>
      </w:r>
      <w:r w:rsidRPr="00201F0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определятся </w:t>
      </w:r>
      <w:r w:rsidRPr="00201F0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 заседании главной судейской коллегии </w:t>
      </w:r>
      <w:r w:rsidRPr="00201F0F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с представителями команд</w:t>
      </w:r>
      <w:r w:rsidRPr="00201F0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в зависимости от количества команд, подтвердивших участие.</w:t>
      </w:r>
    </w:p>
    <w:p w:rsidR="00201F0F" w:rsidRPr="00201F0F" w:rsidRDefault="00201F0F" w:rsidP="00201F0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201F0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Упрощенные правила игры в хоккей:</w:t>
      </w:r>
    </w:p>
    <w:p w:rsidR="00201F0F" w:rsidRPr="00201F0F" w:rsidRDefault="00201F0F" w:rsidP="00201F0F">
      <w:pPr>
        <w:numPr>
          <w:ilvl w:val="0"/>
          <w:numId w:val="36"/>
        </w:num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01F0F">
        <w:rPr>
          <w:rFonts w:ascii="Times New Roman" w:eastAsia="Times New Roman" w:hAnsi="Times New Roman" w:cs="Times New Roman"/>
          <w:sz w:val="24"/>
          <w:szCs w:val="28"/>
          <w:lang w:eastAsia="ru-RU"/>
        </w:rPr>
        <w:t>в игре принимают участие две команды, состав каждой из которых 6 игроков, включая вратаря;</w:t>
      </w:r>
    </w:p>
    <w:p w:rsidR="00201F0F" w:rsidRPr="00201F0F" w:rsidRDefault="00201F0F" w:rsidP="00201F0F">
      <w:pPr>
        <w:numPr>
          <w:ilvl w:val="0"/>
          <w:numId w:val="36"/>
        </w:num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01F0F">
        <w:rPr>
          <w:rFonts w:ascii="Times New Roman" w:eastAsia="Times New Roman" w:hAnsi="Times New Roman" w:cs="Times New Roman"/>
          <w:sz w:val="24"/>
          <w:szCs w:val="28"/>
          <w:lang w:eastAsia="ru-RU"/>
        </w:rPr>
        <w:t>в протокол матча вносятся фамилии не менее 9 человек из общей заявки;</w:t>
      </w:r>
    </w:p>
    <w:p w:rsidR="00201F0F" w:rsidRPr="00201F0F" w:rsidRDefault="00201F0F" w:rsidP="00201F0F">
      <w:pPr>
        <w:numPr>
          <w:ilvl w:val="0"/>
          <w:numId w:val="36"/>
        </w:num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01F0F">
        <w:rPr>
          <w:rFonts w:ascii="Times New Roman" w:eastAsia="Times New Roman" w:hAnsi="Times New Roman" w:cs="Times New Roman"/>
          <w:sz w:val="24"/>
          <w:szCs w:val="28"/>
          <w:lang w:eastAsia="ru-RU"/>
        </w:rPr>
        <w:t>количество замен в ходе матча не ограничено;</w:t>
      </w:r>
    </w:p>
    <w:p w:rsidR="00201F0F" w:rsidRPr="00201F0F" w:rsidRDefault="00201F0F" w:rsidP="00201F0F">
      <w:pPr>
        <w:numPr>
          <w:ilvl w:val="0"/>
          <w:numId w:val="36"/>
        </w:num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01F0F">
        <w:rPr>
          <w:rFonts w:ascii="Times New Roman" w:eastAsia="Times New Roman" w:hAnsi="Times New Roman" w:cs="Times New Roman"/>
          <w:sz w:val="24"/>
          <w:szCs w:val="28"/>
          <w:lang w:eastAsia="ru-RU"/>
        </w:rPr>
        <w:t>в случае удаления одного из игроков команда играет в меньшинстве 2 минуты.</w:t>
      </w:r>
    </w:p>
    <w:p w:rsidR="00201F0F" w:rsidRPr="00201F0F" w:rsidRDefault="00201F0F" w:rsidP="00201F0F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01F0F">
        <w:rPr>
          <w:rFonts w:ascii="Times New Roman" w:eastAsia="Times New Roman" w:hAnsi="Times New Roman" w:cs="Times New Roman"/>
          <w:sz w:val="24"/>
          <w:szCs w:val="28"/>
          <w:lang w:eastAsia="ru-RU"/>
        </w:rPr>
        <w:t>Допускается экипировка игроков с минимальной защитной формой: шлем с маской, защита шеи, перчатки, щитки, налокотники.</w:t>
      </w:r>
    </w:p>
    <w:p w:rsidR="00201F0F" w:rsidRPr="00201F0F" w:rsidRDefault="00201F0F" w:rsidP="00201F0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01F0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Победитель соревнований определяется по наибольшему количеству набранных очков (победа – 3 очка, победа в дополнительное время или по буллитам – 2 очка, </w:t>
      </w:r>
      <w:r w:rsidRPr="00201F0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поражение в дополнительное время или по буллитам – 1 очко,</w:t>
      </w:r>
      <w:r w:rsidRPr="00201F0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поражение – 0 очков). </w:t>
      </w:r>
      <w:r w:rsidRPr="00201F0F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</w:p>
    <w:p w:rsidR="00201F0F" w:rsidRPr="00201F0F" w:rsidRDefault="00201F0F" w:rsidP="00201F0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01F0F">
        <w:rPr>
          <w:rFonts w:ascii="Times New Roman" w:eastAsia="Times New Roman" w:hAnsi="Times New Roman" w:cs="Times New Roman"/>
          <w:sz w:val="24"/>
          <w:szCs w:val="28"/>
          <w:lang w:eastAsia="ru-RU"/>
        </w:rPr>
        <w:t>В случае равенства очков у двух и более команд, преимущество получает команда, имеющая:</w:t>
      </w:r>
    </w:p>
    <w:p w:rsidR="00201F0F" w:rsidRPr="00201F0F" w:rsidRDefault="00201F0F" w:rsidP="00201F0F">
      <w:pPr>
        <w:numPr>
          <w:ilvl w:val="0"/>
          <w:numId w:val="35"/>
        </w:num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01F0F">
        <w:rPr>
          <w:rFonts w:ascii="Times New Roman" w:eastAsia="Times New Roman" w:hAnsi="Times New Roman" w:cs="Times New Roman"/>
          <w:sz w:val="24"/>
          <w:szCs w:val="28"/>
          <w:lang w:eastAsia="ru-RU"/>
        </w:rPr>
        <w:t>лучший результат в играх между собой (количество очков, количество побед, разность забитых и пропущенных шайб);</w:t>
      </w:r>
    </w:p>
    <w:p w:rsidR="00201F0F" w:rsidRPr="00201F0F" w:rsidRDefault="00201F0F" w:rsidP="00201F0F">
      <w:pPr>
        <w:numPr>
          <w:ilvl w:val="0"/>
          <w:numId w:val="35"/>
        </w:num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01F0F">
        <w:rPr>
          <w:rFonts w:ascii="Times New Roman" w:eastAsia="Times New Roman" w:hAnsi="Times New Roman" w:cs="Times New Roman"/>
          <w:sz w:val="24"/>
          <w:szCs w:val="28"/>
          <w:lang w:eastAsia="ru-RU"/>
        </w:rPr>
        <w:t>наибольшее количество побед во всех встречах;</w:t>
      </w:r>
    </w:p>
    <w:p w:rsidR="00201F0F" w:rsidRPr="00201F0F" w:rsidRDefault="00201F0F" w:rsidP="00201F0F">
      <w:pPr>
        <w:numPr>
          <w:ilvl w:val="0"/>
          <w:numId w:val="35"/>
        </w:num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01F0F">
        <w:rPr>
          <w:rFonts w:ascii="Times New Roman" w:eastAsia="Times New Roman" w:hAnsi="Times New Roman" w:cs="Times New Roman"/>
          <w:sz w:val="24"/>
          <w:szCs w:val="28"/>
          <w:lang w:eastAsia="ru-RU"/>
        </w:rPr>
        <w:t>лучшую разность забитых и пропущенных шайб во всех встречах.</w:t>
      </w:r>
    </w:p>
    <w:p w:rsidR="00201F0F" w:rsidRPr="00201F0F" w:rsidRDefault="00201F0F" w:rsidP="00201F0F">
      <w:pPr>
        <w:numPr>
          <w:ilvl w:val="0"/>
          <w:numId w:val="39"/>
        </w:numPr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01F0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Шашки</w:t>
      </w:r>
    </w:p>
    <w:p w:rsidR="00201F0F" w:rsidRPr="00201F0F" w:rsidRDefault="00201F0F" w:rsidP="00201F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201F0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Соревнования командные, </w:t>
      </w:r>
      <w:r w:rsidRPr="00201F0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проводятся в соответствии с правилами вида спорта «Шашки». </w:t>
      </w:r>
      <w:r w:rsidRPr="00201F0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Принимают участие школьные команды, укомплектованные учащимися 2006 г.р. и младше. Участники </w:t>
      </w:r>
      <w:r w:rsidRPr="00201F0F">
        <w:rPr>
          <w:rFonts w:ascii="Times New Roman" w:eastAsia="Times New Roman" w:hAnsi="Times New Roman" w:cs="Times New Roman"/>
          <w:sz w:val="24"/>
          <w:szCs w:val="28"/>
          <w:lang w:eastAsia="ru-RU"/>
        </w:rPr>
        <w:t>2005</w:t>
      </w:r>
      <w:r w:rsidRPr="00201F0F"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  <w:t xml:space="preserve"> </w:t>
      </w:r>
      <w:r w:rsidRPr="00201F0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г.р. и старше к соревнованиям не допускаются. Состав команды 4 спортсмена (3 юноши, 1 девушка) и 1 представитель. </w:t>
      </w:r>
    </w:p>
    <w:p w:rsidR="00201F0F" w:rsidRPr="00201F0F" w:rsidRDefault="00201F0F" w:rsidP="00201F0F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201F0F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Финальные соревнования проводятся в рамках регионального этапа всероссийских соревнований среди школьников по шашкам «</w:t>
      </w:r>
      <w:proofErr w:type="gramStart"/>
      <w:r w:rsidRPr="00201F0F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Чудо-шашки</w:t>
      </w:r>
      <w:proofErr w:type="gramEnd"/>
      <w:r w:rsidRPr="00201F0F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».</w:t>
      </w:r>
    </w:p>
    <w:p w:rsidR="00201F0F" w:rsidRPr="00201F0F" w:rsidRDefault="00201F0F" w:rsidP="00201F0F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201F0F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К участию в соревнованиях от одного муниципального образования края допускается 1 команда – победительница городских округов и муниципальных районов края</w:t>
      </w:r>
      <w:r w:rsidRPr="00201F0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. По решению организаторов, в случае </w:t>
      </w:r>
      <w:proofErr w:type="spellStart"/>
      <w:r w:rsidRPr="00201F0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недоезда</w:t>
      </w:r>
      <w:proofErr w:type="spellEnd"/>
      <w:r w:rsidRPr="00201F0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команд при согласовании с федерацией шашек Красноярского края, к участию в соревнованиях дополнительно могут быть допущены команды школ </w:t>
      </w:r>
      <w:r w:rsidRPr="00201F0F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вне конкурса.</w:t>
      </w:r>
    </w:p>
    <w:p w:rsidR="00201F0F" w:rsidRPr="00201F0F" w:rsidRDefault="00201F0F" w:rsidP="00201F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01F0F">
        <w:rPr>
          <w:rFonts w:ascii="Times New Roman" w:eastAsia="Times New Roman" w:hAnsi="Times New Roman" w:cs="Times New Roman"/>
          <w:sz w:val="24"/>
          <w:szCs w:val="28"/>
          <w:lang w:eastAsia="ru-RU"/>
        </w:rPr>
        <w:t>Соревнования проводятся по швейцарской или круговой системе. Систему проведения соревнований определяет судейская коллегия соревнования. Количество туров определяется решением судейской коллегии в зависимости от количества команд.</w:t>
      </w:r>
    </w:p>
    <w:p w:rsidR="00201F0F" w:rsidRPr="00201F0F" w:rsidRDefault="00201F0F" w:rsidP="00201F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01F0F">
        <w:rPr>
          <w:rFonts w:ascii="Times New Roman" w:eastAsia="Times New Roman" w:hAnsi="Times New Roman" w:cs="Times New Roman"/>
          <w:sz w:val="24"/>
          <w:szCs w:val="28"/>
          <w:lang w:eastAsia="ru-RU"/>
        </w:rPr>
        <w:t>Распределение мест производится по наибольшему количеству очков, набранных участниками команды. В случае равного количества очков у участников, места определяются:</w:t>
      </w:r>
    </w:p>
    <w:p w:rsidR="00201F0F" w:rsidRPr="00201F0F" w:rsidRDefault="00201F0F" w:rsidP="00201F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01F0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для соревнований, проводимых по швейцарской системе, по коэффициенту </w:t>
      </w:r>
      <w:proofErr w:type="spellStart"/>
      <w:r w:rsidRPr="00201F0F">
        <w:rPr>
          <w:rFonts w:ascii="Times New Roman" w:eastAsia="Times New Roman" w:hAnsi="Times New Roman" w:cs="Times New Roman"/>
          <w:sz w:val="24"/>
          <w:szCs w:val="28"/>
          <w:lang w:eastAsia="ru-RU"/>
        </w:rPr>
        <w:t>Бухгольца</w:t>
      </w:r>
      <w:proofErr w:type="spellEnd"/>
      <w:r w:rsidRPr="00201F0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при равенстве коэффициентов </w:t>
      </w:r>
      <w:proofErr w:type="spellStart"/>
      <w:r w:rsidRPr="00201F0F">
        <w:rPr>
          <w:rFonts w:ascii="Times New Roman" w:eastAsia="Times New Roman" w:hAnsi="Times New Roman" w:cs="Times New Roman"/>
          <w:sz w:val="24"/>
          <w:szCs w:val="28"/>
          <w:lang w:eastAsia="ru-RU"/>
        </w:rPr>
        <w:t>Бухгольца</w:t>
      </w:r>
      <w:proofErr w:type="spellEnd"/>
      <w:r w:rsidRPr="00201F0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 усечённому коэффициенту </w:t>
      </w:r>
      <w:proofErr w:type="spellStart"/>
      <w:r w:rsidRPr="00201F0F">
        <w:rPr>
          <w:rFonts w:ascii="Times New Roman" w:eastAsia="Times New Roman" w:hAnsi="Times New Roman" w:cs="Times New Roman"/>
          <w:sz w:val="24"/>
          <w:szCs w:val="28"/>
          <w:lang w:eastAsia="ru-RU"/>
        </w:rPr>
        <w:t>Солкофа</w:t>
      </w:r>
      <w:proofErr w:type="spellEnd"/>
      <w:r w:rsidRPr="00201F0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для соревнований, проводимых по круговой системе, по коэффициенту </w:t>
      </w:r>
      <w:proofErr w:type="spellStart"/>
      <w:r w:rsidRPr="00201F0F">
        <w:rPr>
          <w:rFonts w:ascii="Times New Roman" w:eastAsia="Times New Roman" w:hAnsi="Times New Roman" w:cs="Times New Roman"/>
          <w:sz w:val="24"/>
          <w:szCs w:val="28"/>
          <w:lang w:eastAsia="ru-RU"/>
        </w:rPr>
        <w:t>Шмульяна</w:t>
      </w:r>
      <w:proofErr w:type="spellEnd"/>
      <w:r w:rsidRPr="00201F0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при равенстве коэффициентов </w:t>
      </w:r>
      <w:proofErr w:type="spellStart"/>
      <w:r w:rsidRPr="00201F0F">
        <w:rPr>
          <w:rFonts w:ascii="Times New Roman" w:eastAsia="Times New Roman" w:hAnsi="Times New Roman" w:cs="Times New Roman"/>
          <w:sz w:val="24"/>
          <w:szCs w:val="28"/>
          <w:lang w:eastAsia="ru-RU"/>
        </w:rPr>
        <w:t>Шмульяна</w:t>
      </w:r>
      <w:proofErr w:type="spellEnd"/>
      <w:r w:rsidRPr="00201F0F">
        <w:rPr>
          <w:rFonts w:ascii="Times New Roman" w:eastAsia="Times New Roman" w:hAnsi="Times New Roman" w:cs="Times New Roman"/>
          <w:sz w:val="24"/>
          <w:szCs w:val="28"/>
          <w:lang w:eastAsia="ru-RU"/>
        </w:rPr>
        <w:t>, по результатам личных встреч, по наибольшему количеству побед.</w:t>
      </w:r>
    </w:p>
    <w:p w:rsidR="00201F0F" w:rsidRPr="00201F0F" w:rsidRDefault="00201F0F" w:rsidP="00201F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01F0F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 равенстве очков у двух или более команд, предпочтение отдается команде, имеющей преимущество:</w:t>
      </w:r>
    </w:p>
    <w:p w:rsidR="00201F0F" w:rsidRPr="00201F0F" w:rsidRDefault="00201F0F" w:rsidP="00201F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01F0F">
        <w:rPr>
          <w:rFonts w:ascii="Times New Roman" w:eastAsia="Times New Roman" w:hAnsi="Times New Roman" w:cs="Times New Roman"/>
          <w:sz w:val="24"/>
          <w:szCs w:val="28"/>
          <w:lang w:eastAsia="ru-RU"/>
        </w:rPr>
        <w:t>по числу выигранных матчей;</w:t>
      </w:r>
    </w:p>
    <w:p w:rsidR="00201F0F" w:rsidRPr="00201F0F" w:rsidRDefault="00201F0F" w:rsidP="00201F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01F0F">
        <w:rPr>
          <w:rFonts w:ascii="Times New Roman" w:eastAsia="Times New Roman" w:hAnsi="Times New Roman" w:cs="Times New Roman"/>
          <w:sz w:val="24"/>
          <w:szCs w:val="28"/>
          <w:lang w:eastAsia="ru-RU"/>
        </w:rPr>
        <w:t>по результату встречи между собой;</w:t>
      </w:r>
    </w:p>
    <w:p w:rsidR="00201F0F" w:rsidRPr="00201F0F" w:rsidRDefault="00201F0F" w:rsidP="00201F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01F0F">
        <w:rPr>
          <w:rFonts w:ascii="Times New Roman" w:eastAsia="Times New Roman" w:hAnsi="Times New Roman" w:cs="Times New Roman"/>
          <w:sz w:val="24"/>
          <w:szCs w:val="28"/>
          <w:lang w:eastAsia="ru-RU"/>
        </w:rPr>
        <w:t>по результату на первой доске.</w:t>
      </w:r>
    </w:p>
    <w:p w:rsidR="00201F0F" w:rsidRPr="00201F0F" w:rsidRDefault="00201F0F" w:rsidP="00201F0F">
      <w:pPr>
        <w:numPr>
          <w:ilvl w:val="0"/>
          <w:numId w:val="39"/>
        </w:numPr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1F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Плавание</w:t>
      </w:r>
    </w:p>
    <w:p w:rsidR="00201F0F" w:rsidRPr="00201F0F" w:rsidRDefault="00201F0F" w:rsidP="00201F0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01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Соревнования </w:t>
      </w:r>
      <w:r w:rsidRPr="00201F0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лично-</w:t>
      </w:r>
      <w:r w:rsidRPr="00201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командные, проводятся в соответствии с правилами вида спорта «Плавание», утверждёнными приказом </w:t>
      </w:r>
      <w:proofErr w:type="spellStart"/>
      <w:r w:rsidRPr="00201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Минспорттуризма</w:t>
      </w:r>
      <w:proofErr w:type="spellEnd"/>
      <w:r w:rsidRPr="00201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</w:t>
      </w:r>
      <w:r w:rsidRPr="00201F0F">
        <w:rPr>
          <w:rFonts w:ascii="Times New Roman" w:eastAsia="Times New Roman" w:hAnsi="Times New Roman" w:cs="Times New Roman"/>
          <w:sz w:val="24"/>
          <w:szCs w:val="24"/>
          <w:lang w:eastAsia="ru-RU"/>
        </w:rPr>
        <w:t>31.03.2010 № 259</w:t>
      </w:r>
      <w:r w:rsidRPr="00201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имеющих плавательные навыки.</w:t>
      </w:r>
      <w:proofErr w:type="gramEnd"/>
      <w:r w:rsidRPr="00201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Принимают участие школьные команды, укомплектованные учащимися 2005-2007 г.р. Участники </w:t>
      </w:r>
      <w:r w:rsidRPr="00201F0F">
        <w:rPr>
          <w:rFonts w:ascii="Times New Roman" w:eastAsia="Times New Roman" w:hAnsi="Times New Roman" w:cs="Times New Roman"/>
          <w:sz w:val="24"/>
          <w:szCs w:val="24"/>
          <w:lang w:eastAsia="ru-RU"/>
        </w:rPr>
        <w:t>2004</w:t>
      </w:r>
      <w:r w:rsidRPr="00201F0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201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г.р. и старше, и 2008 и младше к соревнованиям, не допускаются. Состав команды 6 человек, в том числе 3 юноши, 3 </w:t>
      </w:r>
      <w:r w:rsidRPr="0020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девушки </w:t>
      </w:r>
      <w:r w:rsidRPr="00201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1</w:t>
      </w:r>
      <w:r w:rsidRPr="0020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представитель</w:t>
      </w:r>
      <w:r w:rsidRPr="00201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Команда формируется на базе одной школы, при этом для усиления команды допускается участие до 2 человек из других общеобразовательных учреждений. </w:t>
      </w:r>
      <w:proofErr w:type="gramStart"/>
      <w:r w:rsidRPr="00201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начислении баллов школа, предоставившая учащихся для усиления команды, получает 10 очков за одного участника при формировании итоговой таблицы командных результатов общеобразовательных учреждений).</w:t>
      </w:r>
      <w:proofErr w:type="gramEnd"/>
    </w:p>
    <w:p w:rsidR="00201F0F" w:rsidRPr="00201F0F" w:rsidRDefault="00201F0F" w:rsidP="00201F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включает следующие виды состязаний:</w:t>
      </w:r>
    </w:p>
    <w:p w:rsidR="00201F0F" w:rsidRPr="00201F0F" w:rsidRDefault="00201F0F" w:rsidP="00201F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0F">
        <w:rPr>
          <w:rFonts w:ascii="Times New Roman" w:eastAsia="Times New Roman" w:hAnsi="Times New Roman" w:cs="Times New Roman"/>
          <w:sz w:val="24"/>
          <w:szCs w:val="24"/>
          <w:lang w:eastAsia="ru-RU"/>
        </w:rPr>
        <w:t>– 50 м (вольный стиль, юноши);</w:t>
      </w:r>
    </w:p>
    <w:p w:rsidR="00201F0F" w:rsidRPr="00201F0F" w:rsidRDefault="00201F0F" w:rsidP="00201F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0F">
        <w:rPr>
          <w:rFonts w:ascii="Times New Roman" w:eastAsia="Times New Roman" w:hAnsi="Times New Roman" w:cs="Times New Roman"/>
          <w:sz w:val="24"/>
          <w:szCs w:val="24"/>
          <w:lang w:eastAsia="ru-RU"/>
        </w:rPr>
        <w:t>– 50 м (вольный стиль, девушки);</w:t>
      </w:r>
    </w:p>
    <w:p w:rsidR="00201F0F" w:rsidRPr="00201F0F" w:rsidRDefault="00201F0F" w:rsidP="00201F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эстафета 3х50 м (вольный стиль – юноши);</w:t>
      </w:r>
    </w:p>
    <w:p w:rsidR="00201F0F" w:rsidRPr="00201F0F" w:rsidRDefault="00201F0F" w:rsidP="00201F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эстафета 3х50 м (вольный стиль – девушки);</w:t>
      </w:r>
    </w:p>
    <w:p w:rsidR="00201F0F" w:rsidRPr="00201F0F" w:rsidRDefault="00201F0F" w:rsidP="00201F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смешанная эстафета 4х50 (вольный стиль, 2 юноши, 2 девушки).</w:t>
      </w:r>
    </w:p>
    <w:p w:rsidR="00201F0F" w:rsidRPr="00201F0F" w:rsidRDefault="00201F0F" w:rsidP="00201F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0F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зачет муниципальному образованию идее три результата: двух эстафет и один личный результат.</w:t>
      </w:r>
    </w:p>
    <w:p w:rsidR="00201F0F" w:rsidRPr="00201F0F" w:rsidRDefault="00201F0F" w:rsidP="00201F0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Победители и призеры соревнований в командном первенстве опреде</w:t>
      </w:r>
      <w:r w:rsidRPr="00201F0F">
        <w:rPr>
          <w:rFonts w:ascii="Times New Roman" w:eastAsia="Times New Roman" w:hAnsi="Times New Roman" w:cs="Times New Roman"/>
          <w:sz w:val="24"/>
          <w:szCs w:val="24"/>
          <w:lang w:eastAsia="ru-RU"/>
        </w:rPr>
        <w:t>ляю</w:t>
      </w:r>
      <w:r w:rsidRPr="00201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тся отдельно среди команд городских и районных школ по наибольшей сумме очков, набранных </w:t>
      </w:r>
      <w:r w:rsidRPr="00201F0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трех</w:t>
      </w:r>
      <w:r w:rsidRPr="00201F0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201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видах программы соревнований согласно таблице.</w:t>
      </w:r>
    </w:p>
    <w:p w:rsidR="00201F0F" w:rsidRPr="00201F0F" w:rsidRDefault="00201F0F" w:rsidP="00201F0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01F0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Начисление очков производится по таблице: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01"/>
        <w:gridCol w:w="1275"/>
        <w:gridCol w:w="1134"/>
        <w:gridCol w:w="1134"/>
        <w:gridCol w:w="1134"/>
        <w:gridCol w:w="1276"/>
        <w:gridCol w:w="1134"/>
        <w:gridCol w:w="1451"/>
      </w:tblGrid>
      <w:tr w:rsidR="00201F0F" w:rsidRPr="00201F0F" w:rsidTr="00201F0F">
        <w:tc>
          <w:tcPr>
            <w:tcW w:w="4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F0F" w:rsidRPr="00201F0F" w:rsidRDefault="00201F0F" w:rsidP="00201F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0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индивидуальные </w:t>
            </w:r>
          </w:p>
        </w:tc>
        <w:tc>
          <w:tcPr>
            <w:tcW w:w="4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F0F" w:rsidRPr="00201F0F" w:rsidRDefault="00201F0F" w:rsidP="00201F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0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эстафеты </w:t>
            </w:r>
          </w:p>
        </w:tc>
      </w:tr>
      <w:tr w:rsidR="00201F0F" w:rsidRPr="00201F0F" w:rsidTr="00201F0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1F0F" w:rsidRPr="00201F0F" w:rsidRDefault="00201F0F" w:rsidP="00201F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01F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место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1F0F" w:rsidRPr="00201F0F" w:rsidRDefault="00201F0F" w:rsidP="00201F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0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Очки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1F0F" w:rsidRPr="00201F0F" w:rsidRDefault="00201F0F" w:rsidP="00201F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01F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место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1F0F" w:rsidRPr="00201F0F" w:rsidRDefault="00201F0F" w:rsidP="00201F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0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очки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1F0F" w:rsidRPr="00201F0F" w:rsidRDefault="00201F0F" w:rsidP="00201F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01F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место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1F0F" w:rsidRPr="00201F0F" w:rsidRDefault="00201F0F" w:rsidP="00201F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0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очки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1F0F" w:rsidRPr="00201F0F" w:rsidRDefault="00201F0F" w:rsidP="00201F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01F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место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F0F" w:rsidRPr="00201F0F" w:rsidRDefault="00201F0F" w:rsidP="00201F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0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очки</w:t>
            </w:r>
          </w:p>
        </w:tc>
      </w:tr>
      <w:tr w:rsidR="00201F0F" w:rsidRPr="00201F0F" w:rsidTr="00201F0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1F0F" w:rsidRPr="00201F0F" w:rsidRDefault="00201F0F" w:rsidP="00201F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01F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1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1F0F" w:rsidRPr="00201F0F" w:rsidRDefault="00201F0F" w:rsidP="00201F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0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1F0F" w:rsidRPr="00201F0F" w:rsidRDefault="00201F0F" w:rsidP="00201F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01F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11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1F0F" w:rsidRPr="00201F0F" w:rsidRDefault="00201F0F" w:rsidP="00201F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0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1F0F" w:rsidRPr="00201F0F" w:rsidRDefault="00201F0F" w:rsidP="00201F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01F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1F0F" w:rsidRPr="00201F0F" w:rsidRDefault="00201F0F" w:rsidP="00201F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0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1F0F" w:rsidRPr="00201F0F" w:rsidRDefault="00201F0F" w:rsidP="00201F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01F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11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F0F" w:rsidRPr="00201F0F" w:rsidRDefault="00201F0F" w:rsidP="00201F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0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96</w:t>
            </w:r>
          </w:p>
        </w:tc>
      </w:tr>
      <w:tr w:rsidR="00201F0F" w:rsidRPr="00201F0F" w:rsidTr="00201F0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1F0F" w:rsidRPr="00201F0F" w:rsidRDefault="00201F0F" w:rsidP="00201F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01F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1F0F" w:rsidRPr="00201F0F" w:rsidRDefault="00201F0F" w:rsidP="00201F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0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1F0F" w:rsidRPr="00201F0F" w:rsidRDefault="00201F0F" w:rsidP="00201F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01F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1F0F" w:rsidRPr="00201F0F" w:rsidRDefault="00201F0F" w:rsidP="00201F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0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1F0F" w:rsidRPr="00201F0F" w:rsidRDefault="00201F0F" w:rsidP="00201F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01F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1F0F" w:rsidRPr="00201F0F" w:rsidRDefault="00201F0F" w:rsidP="00201F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0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1F0F" w:rsidRPr="00201F0F" w:rsidRDefault="00201F0F" w:rsidP="00201F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01F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F0F" w:rsidRPr="00201F0F" w:rsidRDefault="00201F0F" w:rsidP="00201F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0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94</w:t>
            </w:r>
          </w:p>
        </w:tc>
      </w:tr>
      <w:tr w:rsidR="00201F0F" w:rsidRPr="00201F0F" w:rsidTr="00201F0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1F0F" w:rsidRPr="00201F0F" w:rsidRDefault="00201F0F" w:rsidP="00201F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01F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1F0F" w:rsidRPr="00201F0F" w:rsidRDefault="00201F0F" w:rsidP="00201F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0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1F0F" w:rsidRPr="00201F0F" w:rsidRDefault="00201F0F" w:rsidP="00201F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01F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1F0F" w:rsidRPr="00201F0F" w:rsidRDefault="00201F0F" w:rsidP="00201F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0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1F0F" w:rsidRPr="00201F0F" w:rsidRDefault="00201F0F" w:rsidP="00201F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01F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1F0F" w:rsidRPr="00201F0F" w:rsidRDefault="00201F0F" w:rsidP="00201F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0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1F0F" w:rsidRPr="00201F0F" w:rsidRDefault="00201F0F" w:rsidP="00201F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01F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F0F" w:rsidRPr="00201F0F" w:rsidRDefault="00201F0F" w:rsidP="00201F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0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92</w:t>
            </w:r>
          </w:p>
        </w:tc>
      </w:tr>
      <w:tr w:rsidR="00201F0F" w:rsidRPr="00201F0F" w:rsidTr="00201F0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1F0F" w:rsidRPr="00201F0F" w:rsidRDefault="00201F0F" w:rsidP="00201F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01F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1F0F" w:rsidRPr="00201F0F" w:rsidRDefault="00201F0F" w:rsidP="00201F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0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1F0F" w:rsidRPr="00201F0F" w:rsidRDefault="00201F0F" w:rsidP="00201F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01F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1F0F" w:rsidRPr="00201F0F" w:rsidRDefault="00201F0F" w:rsidP="00201F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0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1F0F" w:rsidRPr="00201F0F" w:rsidRDefault="00201F0F" w:rsidP="00201F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01F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1F0F" w:rsidRPr="00201F0F" w:rsidRDefault="00201F0F" w:rsidP="00201F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0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1F0F" w:rsidRPr="00201F0F" w:rsidRDefault="00201F0F" w:rsidP="00201F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01F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F0F" w:rsidRPr="00201F0F" w:rsidRDefault="00201F0F" w:rsidP="00201F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0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90</w:t>
            </w:r>
          </w:p>
        </w:tc>
      </w:tr>
      <w:tr w:rsidR="00201F0F" w:rsidRPr="00201F0F" w:rsidTr="00201F0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1F0F" w:rsidRPr="00201F0F" w:rsidRDefault="00201F0F" w:rsidP="00201F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01F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1F0F" w:rsidRPr="00201F0F" w:rsidRDefault="00201F0F" w:rsidP="00201F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0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1F0F" w:rsidRPr="00201F0F" w:rsidRDefault="00201F0F" w:rsidP="00201F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01F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1F0F" w:rsidRPr="00201F0F" w:rsidRDefault="00201F0F" w:rsidP="00201F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0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1F0F" w:rsidRPr="00201F0F" w:rsidRDefault="00201F0F" w:rsidP="00201F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01F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1F0F" w:rsidRPr="00201F0F" w:rsidRDefault="00201F0F" w:rsidP="00201F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0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1F0F" w:rsidRPr="00201F0F" w:rsidRDefault="00201F0F" w:rsidP="00201F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01F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F0F" w:rsidRPr="00201F0F" w:rsidRDefault="00201F0F" w:rsidP="00201F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0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88</w:t>
            </w:r>
          </w:p>
        </w:tc>
      </w:tr>
      <w:tr w:rsidR="00201F0F" w:rsidRPr="00201F0F" w:rsidTr="00201F0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1F0F" w:rsidRPr="00201F0F" w:rsidRDefault="00201F0F" w:rsidP="00201F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01F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1F0F" w:rsidRPr="00201F0F" w:rsidRDefault="00201F0F" w:rsidP="00201F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0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1F0F" w:rsidRPr="00201F0F" w:rsidRDefault="00201F0F" w:rsidP="00201F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01F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1F0F" w:rsidRPr="00201F0F" w:rsidRDefault="00201F0F" w:rsidP="00201F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0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1F0F" w:rsidRPr="00201F0F" w:rsidRDefault="00201F0F" w:rsidP="00201F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01F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1F0F" w:rsidRPr="00201F0F" w:rsidRDefault="00201F0F" w:rsidP="00201F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0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1F0F" w:rsidRPr="00201F0F" w:rsidRDefault="00201F0F" w:rsidP="00201F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01F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F0F" w:rsidRPr="00201F0F" w:rsidRDefault="00201F0F" w:rsidP="00201F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0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86</w:t>
            </w:r>
          </w:p>
        </w:tc>
      </w:tr>
      <w:tr w:rsidR="00201F0F" w:rsidRPr="00201F0F" w:rsidTr="00201F0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1F0F" w:rsidRPr="00201F0F" w:rsidRDefault="00201F0F" w:rsidP="00201F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01F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1F0F" w:rsidRPr="00201F0F" w:rsidRDefault="00201F0F" w:rsidP="00201F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0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1F0F" w:rsidRPr="00201F0F" w:rsidRDefault="00201F0F" w:rsidP="00201F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01F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1F0F" w:rsidRPr="00201F0F" w:rsidRDefault="00201F0F" w:rsidP="00201F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0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1F0F" w:rsidRPr="00201F0F" w:rsidRDefault="00201F0F" w:rsidP="00201F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01F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1F0F" w:rsidRPr="00201F0F" w:rsidRDefault="00201F0F" w:rsidP="00201F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0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1F0F" w:rsidRPr="00201F0F" w:rsidRDefault="00201F0F" w:rsidP="00201F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01F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F0F" w:rsidRPr="00201F0F" w:rsidRDefault="00201F0F" w:rsidP="00201F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0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84</w:t>
            </w:r>
          </w:p>
        </w:tc>
      </w:tr>
      <w:tr w:rsidR="00201F0F" w:rsidRPr="00201F0F" w:rsidTr="00201F0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1F0F" w:rsidRPr="00201F0F" w:rsidRDefault="00201F0F" w:rsidP="00201F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01F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1F0F" w:rsidRPr="00201F0F" w:rsidRDefault="00201F0F" w:rsidP="00201F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0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1F0F" w:rsidRPr="00201F0F" w:rsidRDefault="00201F0F" w:rsidP="00201F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01F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1F0F" w:rsidRPr="00201F0F" w:rsidRDefault="00201F0F" w:rsidP="00201F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0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1F0F" w:rsidRPr="00201F0F" w:rsidRDefault="00201F0F" w:rsidP="00201F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01F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1F0F" w:rsidRPr="00201F0F" w:rsidRDefault="00201F0F" w:rsidP="00201F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0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1F0F" w:rsidRPr="00201F0F" w:rsidRDefault="00201F0F" w:rsidP="00201F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01F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F0F" w:rsidRPr="00201F0F" w:rsidRDefault="00201F0F" w:rsidP="00201F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0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82</w:t>
            </w:r>
          </w:p>
        </w:tc>
      </w:tr>
      <w:tr w:rsidR="00201F0F" w:rsidRPr="00201F0F" w:rsidTr="00201F0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1F0F" w:rsidRPr="00201F0F" w:rsidRDefault="00201F0F" w:rsidP="00201F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01F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1F0F" w:rsidRPr="00201F0F" w:rsidRDefault="00201F0F" w:rsidP="00201F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0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1F0F" w:rsidRPr="00201F0F" w:rsidRDefault="00201F0F" w:rsidP="00201F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01F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1F0F" w:rsidRPr="00201F0F" w:rsidRDefault="00201F0F" w:rsidP="00201F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0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1F0F" w:rsidRPr="00201F0F" w:rsidRDefault="00201F0F" w:rsidP="00201F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01F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1F0F" w:rsidRPr="00201F0F" w:rsidRDefault="00201F0F" w:rsidP="00201F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0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1F0F" w:rsidRPr="00201F0F" w:rsidRDefault="00201F0F" w:rsidP="00201F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01F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F0F" w:rsidRPr="00201F0F" w:rsidRDefault="00201F0F" w:rsidP="00201F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0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80</w:t>
            </w:r>
          </w:p>
        </w:tc>
      </w:tr>
      <w:tr w:rsidR="00201F0F" w:rsidRPr="00201F0F" w:rsidTr="00201F0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1F0F" w:rsidRPr="00201F0F" w:rsidRDefault="00201F0F" w:rsidP="00201F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01F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1F0F" w:rsidRPr="00201F0F" w:rsidRDefault="00201F0F" w:rsidP="00201F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0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1F0F" w:rsidRPr="00201F0F" w:rsidRDefault="00201F0F" w:rsidP="00201F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01F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1F0F" w:rsidRPr="00201F0F" w:rsidRDefault="00201F0F" w:rsidP="00201F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0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1F0F" w:rsidRPr="00201F0F" w:rsidRDefault="00201F0F" w:rsidP="00201F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01F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1F0F" w:rsidRPr="00201F0F" w:rsidRDefault="00201F0F" w:rsidP="00201F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0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1F0F" w:rsidRPr="00201F0F" w:rsidRDefault="00201F0F" w:rsidP="00201F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01F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F0F" w:rsidRPr="00201F0F" w:rsidRDefault="00201F0F" w:rsidP="00201F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0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78</w:t>
            </w:r>
          </w:p>
        </w:tc>
      </w:tr>
      <w:tr w:rsidR="00201F0F" w:rsidRPr="00201F0F" w:rsidTr="00201F0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1F0F" w:rsidRPr="00201F0F" w:rsidRDefault="00201F0F" w:rsidP="00201F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1F0F" w:rsidRPr="00201F0F" w:rsidRDefault="00201F0F" w:rsidP="00201F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1F0F" w:rsidRPr="00201F0F" w:rsidRDefault="00201F0F" w:rsidP="00201F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01F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1F0F" w:rsidRPr="00201F0F" w:rsidRDefault="00201F0F" w:rsidP="00201F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0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1F0F" w:rsidRPr="00201F0F" w:rsidRDefault="00201F0F" w:rsidP="00201F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1F0F" w:rsidRPr="00201F0F" w:rsidRDefault="00201F0F" w:rsidP="00201F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1F0F" w:rsidRPr="00201F0F" w:rsidRDefault="00201F0F" w:rsidP="00201F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01F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F0F" w:rsidRPr="00201F0F" w:rsidRDefault="00201F0F" w:rsidP="00201F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0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76</w:t>
            </w:r>
          </w:p>
        </w:tc>
      </w:tr>
      <w:tr w:rsidR="00201F0F" w:rsidRPr="00201F0F" w:rsidTr="00201F0F">
        <w:tc>
          <w:tcPr>
            <w:tcW w:w="4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1F0F" w:rsidRPr="00201F0F" w:rsidRDefault="00201F0F" w:rsidP="00201F0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0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 т.д. на 1 очко меньше</w:t>
            </w:r>
          </w:p>
        </w:tc>
        <w:tc>
          <w:tcPr>
            <w:tcW w:w="4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F0F" w:rsidRPr="00201F0F" w:rsidRDefault="00201F0F" w:rsidP="00201F0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0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 т.д. на 2 очка меньше</w:t>
            </w:r>
          </w:p>
        </w:tc>
      </w:tr>
    </w:tbl>
    <w:p w:rsidR="00201F0F" w:rsidRPr="00201F0F" w:rsidRDefault="00201F0F" w:rsidP="00201F0F">
      <w:pPr>
        <w:tabs>
          <w:tab w:val="num" w:pos="0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01F0F" w:rsidRPr="00201F0F" w:rsidRDefault="00201F0F" w:rsidP="00201F0F">
      <w:pPr>
        <w:numPr>
          <w:ilvl w:val="0"/>
          <w:numId w:val="39"/>
        </w:numPr>
        <w:autoSpaceDE w:val="0"/>
        <w:autoSpaceDN w:val="0"/>
        <w:spacing w:after="0" w:line="240" w:lineRule="auto"/>
        <w:ind w:left="113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1F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Конькобежный спорт</w:t>
      </w:r>
    </w:p>
    <w:p w:rsidR="00201F0F" w:rsidRPr="00201F0F" w:rsidRDefault="00201F0F" w:rsidP="00201F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Соревнования командные, проводятся в соответствии с правилами вида спорта «Конькобежный спорт», утверждёнными приказом </w:t>
      </w:r>
      <w:proofErr w:type="spellStart"/>
      <w:r w:rsidRPr="00201F0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Минспорттуризма</w:t>
      </w:r>
      <w:proofErr w:type="spellEnd"/>
      <w:r w:rsidRPr="0020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07.04.2010 № 305.</w:t>
      </w:r>
    </w:p>
    <w:p w:rsidR="00201F0F" w:rsidRPr="00201F0F" w:rsidRDefault="00201F0F" w:rsidP="00201F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Принимают участие школьные команды, укомплектованные учащимися 2006-2008 годов рождения.</w:t>
      </w:r>
      <w:r w:rsidRPr="00201F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01F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Участники 2005 г.р. и старше и 2009 г.р. и младше к соревнованиям не допускаются. </w:t>
      </w:r>
      <w:r w:rsidRPr="00201F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команды – 7 человек, в том числе 3 мальчика, 3 девочки, 1 представитель.</w:t>
      </w:r>
    </w:p>
    <w:p w:rsidR="00201F0F" w:rsidRPr="00201F0F" w:rsidRDefault="00201F0F" w:rsidP="00201F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Зональные соревнования проводятся среди школьных команд муниципальных районов. К участию в зональных соревнованиях допускаются </w:t>
      </w:r>
      <w:r w:rsidRPr="00201F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победители муниципального этапа, финальный этап не проводится.</w:t>
      </w:r>
    </w:p>
    <w:p w:rsidR="00201F0F" w:rsidRPr="00201F0F" w:rsidRDefault="00201F0F" w:rsidP="00201F0F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1F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Программа соревнований: </w:t>
      </w:r>
    </w:p>
    <w:p w:rsidR="00201F0F" w:rsidRPr="00201F0F" w:rsidRDefault="00201F0F" w:rsidP="00201F0F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1F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Девочки и мальчики – 100 м; </w:t>
      </w:r>
    </w:p>
    <w:p w:rsidR="00201F0F" w:rsidRPr="00201F0F" w:rsidRDefault="00201F0F" w:rsidP="00201F0F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1F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Девочки и мальчики – 300 м.</w:t>
      </w:r>
    </w:p>
    <w:p w:rsidR="00201F0F" w:rsidRPr="00201F0F" w:rsidRDefault="00201F0F" w:rsidP="00201F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0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Личное первенство определяется по наилучшему техническому результату на каждой дистанции программы соревнований.</w:t>
      </w:r>
    </w:p>
    <w:p w:rsidR="00201F0F" w:rsidRPr="00201F0F" w:rsidRDefault="00201F0F" w:rsidP="00201F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Командное первенство определяется по наибольшей сумме очков набранными всеми участниками команды </w:t>
      </w:r>
      <w:proofErr w:type="gramStart"/>
      <w:r w:rsidRPr="00201F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таблицы</w:t>
      </w:r>
      <w:proofErr w:type="gramEnd"/>
      <w:r w:rsidRPr="00201F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1F0F" w:rsidRPr="00201F0F" w:rsidRDefault="00201F0F" w:rsidP="00201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0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очков командного первенства: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2551"/>
        <w:gridCol w:w="2126"/>
        <w:gridCol w:w="2268"/>
      </w:tblGrid>
      <w:tr w:rsidR="00201F0F" w:rsidRPr="00201F0F" w:rsidTr="00201F0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F0F" w:rsidRPr="00201F0F" w:rsidRDefault="00201F0F" w:rsidP="0020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F0F" w:rsidRPr="00201F0F" w:rsidRDefault="00201F0F" w:rsidP="0020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- 20 очков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F0F" w:rsidRPr="00201F0F" w:rsidRDefault="00201F0F" w:rsidP="0020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F0F" w:rsidRPr="00201F0F" w:rsidRDefault="00201F0F" w:rsidP="0020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- 8 очков</w:t>
            </w:r>
          </w:p>
        </w:tc>
      </w:tr>
      <w:tr w:rsidR="00201F0F" w:rsidRPr="00201F0F" w:rsidTr="00201F0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F0F" w:rsidRPr="00201F0F" w:rsidRDefault="00201F0F" w:rsidP="0020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F0F" w:rsidRPr="00201F0F" w:rsidRDefault="00201F0F" w:rsidP="0020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- 17 очков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F0F" w:rsidRPr="00201F0F" w:rsidRDefault="00201F0F" w:rsidP="0020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F0F" w:rsidRPr="00201F0F" w:rsidRDefault="00201F0F" w:rsidP="0020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- 7 очков</w:t>
            </w:r>
          </w:p>
        </w:tc>
      </w:tr>
      <w:tr w:rsidR="00201F0F" w:rsidRPr="00201F0F" w:rsidTr="00201F0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F0F" w:rsidRPr="00201F0F" w:rsidRDefault="00201F0F" w:rsidP="0020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F0F" w:rsidRPr="00201F0F" w:rsidRDefault="00201F0F" w:rsidP="0020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- 15 очков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F0F" w:rsidRPr="00201F0F" w:rsidRDefault="00201F0F" w:rsidP="0020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F0F" w:rsidRPr="00201F0F" w:rsidRDefault="00201F0F" w:rsidP="0020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- 6 очков</w:t>
            </w:r>
          </w:p>
        </w:tc>
      </w:tr>
      <w:tr w:rsidR="00201F0F" w:rsidRPr="00201F0F" w:rsidTr="00201F0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F0F" w:rsidRPr="00201F0F" w:rsidRDefault="00201F0F" w:rsidP="0020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место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F0F" w:rsidRPr="00201F0F" w:rsidRDefault="00201F0F" w:rsidP="0020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- 13 очков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F0F" w:rsidRPr="00201F0F" w:rsidRDefault="00201F0F" w:rsidP="0020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F0F" w:rsidRPr="00201F0F" w:rsidRDefault="00201F0F" w:rsidP="0020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- 5 очков</w:t>
            </w:r>
          </w:p>
        </w:tc>
      </w:tr>
      <w:tr w:rsidR="00201F0F" w:rsidRPr="00201F0F" w:rsidTr="00201F0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F0F" w:rsidRPr="00201F0F" w:rsidRDefault="00201F0F" w:rsidP="0020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место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F0F" w:rsidRPr="00201F0F" w:rsidRDefault="00201F0F" w:rsidP="0020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- 12 очков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F0F" w:rsidRPr="00201F0F" w:rsidRDefault="00201F0F" w:rsidP="0020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F0F" w:rsidRPr="00201F0F" w:rsidRDefault="00201F0F" w:rsidP="0020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- 4 очка </w:t>
            </w:r>
          </w:p>
        </w:tc>
      </w:tr>
      <w:tr w:rsidR="00201F0F" w:rsidRPr="00201F0F" w:rsidTr="00201F0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F0F" w:rsidRPr="00201F0F" w:rsidRDefault="00201F0F" w:rsidP="0020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место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F0F" w:rsidRPr="00201F0F" w:rsidRDefault="00201F0F" w:rsidP="0020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- 11 очков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F0F" w:rsidRPr="00201F0F" w:rsidRDefault="00201F0F" w:rsidP="0020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F0F" w:rsidRPr="00201F0F" w:rsidRDefault="00201F0F" w:rsidP="0020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- 3 очка</w:t>
            </w:r>
          </w:p>
        </w:tc>
      </w:tr>
      <w:tr w:rsidR="00201F0F" w:rsidRPr="00201F0F" w:rsidTr="00201F0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F0F" w:rsidRPr="00201F0F" w:rsidRDefault="00201F0F" w:rsidP="0020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место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F0F" w:rsidRPr="00201F0F" w:rsidRDefault="00201F0F" w:rsidP="0020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- 10 очков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F0F" w:rsidRPr="00201F0F" w:rsidRDefault="00201F0F" w:rsidP="0020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F0F" w:rsidRPr="00201F0F" w:rsidRDefault="00201F0F" w:rsidP="0020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 очка</w:t>
            </w:r>
          </w:p>
        </w:tc>
      </w:tr>
      <w:tr w:rsidR="00201F0F" w:rsidRPr="00201F0F" w:rsidTr="00201F0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F0F" w:rsidRPr="00201F0F" w:rsidRDefault="00201F0F" w:rsidP="0020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место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F0F" w:rsidRPr="00201F0F" w:rsidRDefault="00201F0F" w:rsidP="0020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9 очков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F0F" w:rsidRPr="00201F0F" w:rsidRDefault="00201F0F" w:rsidP="0020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F0F" w:rsidRPr="00201F0F" w:rsidRDefault="00201F0F" w:rsidP="0020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 очко</w:t>
            </w:r>
          </w:p>
        </w:tc>
      </w:tr>
    </w:tbl>
    <w:p w:rsidR="00201F0F" w:rsidRDefault="00201F0F" w:rsidP="00201F0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375E6" w:rsidRDefault="00F375E6" w:rsidP="00201F0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375E6" w:rsidRDefault="00F375E6" w:rsidP="00201F0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375E6" w:rsidRDefault="00F375E6" w:rsidP="00201F0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375E6" w:rsidRDefault="00F375E6" w:rsidP="00201F0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375E6" w:rsidRDefault="00F375E6" w:rsidP="00201F0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375E6" w:rsidRDefault="00F375E6" w:rsidP="00201F0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375E6" w:rsidRDefault="00F375E6" w:rsidP="00201F0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375E6" w:rsidRDefault="00F375E6" w:rsidP="00201F0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375E6" w:rsidRDefault="00F375E6" w:rsidP="00201F0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375E6" w:rsidRDefault="00F375E6" w:rsidP="00201F0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375E6" w:rsidRDefault="00F375E6" w:rsidP="00201F0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375E6" w:rsidRDefault="00F375E6" w:rsidP="00201F0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375E6" w:rsidRDefault="00F375E6" w:rsidP="00201F0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375E6" w:rsidRDefault="00F375E6" w:rsidP="00201F0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375E6" w:rsidRDefault="00F375E6" w:rsidP="00201F0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375E6" w:rsidRDefault="00F375E6" w:rsidP="00201F0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375E6" w:rsidRDefault="00F375E6" w:rsidP="00201F0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375E6" w:rsidRDefault="00F375E6" w:rsidP="00201F0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375E6" w:rsidRDefault="00F375E6" w:rsidP="00201F0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375E6" w:rsidRDefault="00F375E6" w:rsidP="00201F0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375E6" w:rsidRDefault="00F375E6" w:rsidP="00201F0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375E6" w:rsidRDefault="00F375E6" w:rsidP="00201F0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375E6" w:rsidRDefault="00F375E6" w:rsidP="00201F0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375E6" w:rsidRDefault="00F375E6" w:rsidP="00201F0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375E6" w:rsidRDefault="00F375E6" w:rsidP="00201F0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375E6" w:rsidRDefault="00F375E6" w:rsidP="00201F0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375E6" w:rsidRDefault="00F375E6" w:rsidP="00201F0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375E6" w:rsidRDefault="00F375E6" w:rsidP="00201F0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375E6" w:rsidRDefault="00F375E6" w:rsidP="00201F0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375E6" w:rsidRDefault="00F375E6" w:rsidP="00201F0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375E6" w:rsidRDefault="00F375E6" w:rsidP="00201F0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375E6" w:rsidRDefault="00F375E6" w:rsidP="00201F0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375E6" w:rsidRDefault="00F375E6" w:rsidP="00201F0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375E6" w:rsidRDefault="00F375E6" w:rsidP="00201F0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375E6" w:rsidRDefault="00F375E6" w:rsidP="00201F0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375E6" w:rsidRDefault="00F375E6" w:rsidP="00201F0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375E6" w:rsidRDefault="00F375E6" w:rsidP="00201F0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375E6" w:rsidRDefault="00F375E6" w:rsidP="00201F0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375E6" w:rsidRDefault="00F375E6" w:rsidP="00201F0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375E6" w:rsidRDefault="00F375E6" w:rsidP="00201F0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375E6" w:rsidRDefault="00F375E6" w:rsidP="00201F0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375E6" w:rsidRDefault="00F375E6" w:rsidP="00201F0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375E6" w:rsidRDefault="00F375E6" w:rsidP="00201F0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375E6" w:rsidRDefault="00F375E6" w:rsidP="00201F0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375E6" w:rsidRDefault="00F375E6" w:rsidP="00201F0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375E6" w:rsidRDefault="00F375E6" w:rsidP="00201F0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375E6" w:rsidRPr="00201F0F" w:rsidRDefault="00F375E6" w:rsidP="00201F0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375E6" w:rsidRPr="00F375E6" w:rsidRDefault="00F375E6" w:rsidP="00F375E6">
      <w:pPr>
        <w:suppressAutoHyphens/>
        <w:spacing w:before="100" w:beforeAutospacing="1" w:after="100" w:afterAutospacing="1" w:line="240" w:lineRule="auto"/>
        <w:ind w:left="5760"/>
        <w:contextualSpacing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Приложение № 1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  к Положению</w:t>
      </w:r>
    </w:p>
    <w:p w:rsidR="00201F0F" w:rsidRPr="00201F0F" w:rsidRDefault="0037613D" w:rsidP="00201F0F">
      <w:pPr>
        <w:keepNext/>
        <w:keepLines/>
        <w:tabs>
          <w:tab w:val="num" w:pos="0"/>
        </w:tabs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>Именная з</w:t>
      </w:r>
      <w:r w:rsidR="00201F0F" w:rsidRPr="00201F0F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>аявка</w:t>
      </w:r>
    </w:p>
    <w:p w:rsidR="00201F0F" w:rsidRPr="00201F0F" w:rsidRDefault="00201F0F" w:rsidP="00201F0F">
      <w:pPr>
        <w:tabs>
          <w:tab w:val="num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01F0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на участие ______</w:t>
      </w:r>
      <w:r w:rsidR="0037613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__________________________ </w:t>
      </w:r>
      <w:proofErr w:type="gramStart"/>
      <w:r w:rsidR="0037613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</w:t>
      </w:r>
      <w:proofErr w:type="gramEnd"/>
      <w:r w:rsidR="0037613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__</w:t>
      </w:r>
      <w:r w:rsidRPr="00201F0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__________________</w:t>
      </w:r>
    </w:p>
    <w:p w:rsidR="00201F0F" w:rsidRPr="00201F0F" w:rsidRDefault="0037613D" w:rsidP="00201F0F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                              </w:t>
      </w:r>
      <w:r w:rsidR="00201F0F" w:rsidRPr="00201F0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(дата и место проведения)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                                           (вид спорта)</w:t>
      </w:r>
    </w:p>
    <w:p w:rsidR="00201F0F" w:rsidRPr="00201F0F" w:rsidRDefault="00F375E6" w:rsidP="00F375E6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команд </w:t>
      </w:r>
      <w:r w:rsidR="00201F0F" w:rsidRPr="00201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</w:t>
      </w:r>
    </w:p>
    <w:p w:rsidR="00201F0F" w:rsidRPr="00201F0F" w:rsidRDefault="00201F0F" w:rsidP="00201F0F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01F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(полное наименование школы)</w:t>
      </w:r>
    </w:p>
    <w:p w:rsidR="00201F0F" w:rsidRPr="00201F0F" w:rsidRDefault="00201F0F" w:rsidP="00201F0F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01F0F" w:rsidRPr="00201F0F" w:rsidRDefault="00201F0F" w:rsidP="00201F0F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9405" w:type="dxa"/>
        <w:jc w:val="center"/>
        <w:tblInd w:w="-1302" w:type="dxa"/>
        <w:tblLayout w:type="fixed"/>
        <w:tblLook w:val="0000" w:firstRow="0" w:lastRow="0" w:firstColumn="0" w:lastColumn="0" w:noHBand="0" w:noVBand="0"/>
      </w:tblPr>
      <w:tblGrid>
        <w:gridCol w:w="593"/>
        <w:gridCol w:w="1866"/>
        <w:gridCol w:w="1843"/>
        <w:gridCol w:w="2410"/>
        <w:gridCol w:w="1134"/>
        <w:gridCol w:w="1559"/>
      </w:tblGrid>
      <w:tr w:rsidR="00F375E6" w:rsidRPr="00201F0F" w:rsidTr="00F375E6">
        <w:trPr>
          <w:trHeight w:val="853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75E6" w:rsidRPr="00201F0F" w:rsidRDefault="00F375E6" w:rsidP="00201F0F">
            <w:pPr>
              <w:tabs>
                <w:tab w:val="num" w:pos="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201F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№</w:t>
            </w:r>
            <w:proofErr w:type="gramStart"/>
            <w:r w:rsidRPr="00201F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п</w:t>
            </w:r>
            <w:proofErr w:type="gramEnd"/>
            <w:r w:rsidRPr="00201F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/п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75E6" w:rsidRPr="00201F0F" w:rsidRDefault="00F375E6" w:rsidP="00F375E6">
            <w:pPr>
              <w:tabs>
                <w:tab w:val="num" w:pos="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201F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Ф.И.О.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75E6" w:rsidRPr="00201F0F" w:rsidRDefault="00F375E6" w:rsidP="00201F0F">
            <w:pPr>
              <w:tabs>
                <w:tab w:val="num" w:pos="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201F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Дата</w:t>
            </w:r>
          </w:p>
          <w:p w:rsidR="00F375E6" w:rsidRPr="00201F0F" w:rsidRDefault="00F375E6" w:rsidP="00F375E6">
            <w:pPr>
              <w:tabs>
                <w:tab w:val="num" w:pos="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201F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рождения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75E6" w:rsidRPr="00201F0F" w:rsidRDefault="00F375E6" w:rsidP="00201F0F">
            <w:pPr>
              <w:tabs>
                <w:tab w:val="num" w:pos="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201F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Паспорт</w:t>
            </w:r>
          </w:p>
          <w:p w:rsidR="00F375E6" w:rsidRPr="00201F0F" w:rsidRDefault="00F375E6" w:rsidP="00201F0F">
            <w:pPr>
              <w:tabs>
                <w:tab w:val="num" w:pos="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201F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(свидетельство о рождении), серия, номер, кем и когда выдан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5E6" w:rsidRPr="00201F0F" w:rsidRDefault="00F375E6" w:rsidP="00201F0F">
            <w:pPr>
              <w:tabs>
                <w:tab w:val="num" w:pos="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201F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Домашний  адрес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5E6" w:rsidRPr="00201F0F" w:rsidRDefault="00F375E6" w:rsidP="00201F0F">
            <w:pPr>
              <w:tabs>
                <w:tab w:val="num" w:pos="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201F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Виза врача</w:t>
            </w:r>
          </w:p>
          <w:p w:rsidR="00F375E6" w:rsidRPr="00201F0F" w:rsidRDefault="00F375E6" w:rsidP="00201F0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F375E6" w:rsidRPr="00201F0F" w:rsidTr="00F375E6">
        <w:trPr>
          <w:trHeight w:val="415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75E6" w:rsidRPr="00201F0F" w:rsidRDefault="00F375E6" w:rsidP="00201F0F">
            <w:pPr>
              <w:tabs>
                <w:tab w:val="num" w:pos="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75E6" w:rsidRPr="00201F0F" w:rsidRDefault="00F375E6" w:rsidP="00201F0F">
            <w:pPr>
              <w:tabs>
                <w:tab w:val="num" w:pos="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75E6" w:rsidRPr="00201F0F" w:rsidRDefault="00F375E6" w:rsidP="00201F0F">
            <w:pPr>
              <w:tabs>
                <w:tab w:val="num" w:pos="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75E6" w:rsidRPr="00201F0F" w:rsidRDefault="00F375E6" w:rsidP="00201F0F">
            <w:pPr>
              <w:tabs>
                <w:tab w:val="num" w:pos="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5E6" w:rsidRPr="00201F0F" w:rsidRDefault="00F375E6" w:rsidP="00201F0F">
            <w:pPr>
              <w:tabs>
                <w:tab w:val="num" w:pos="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5E6" w:rsidRPr="00201F0F" w:rsidRDefault="00F375E6" w:rsidP="00201F0F">
            <w:pPr>
              <w:tabs>
                <w:tab w:val="num" w:pos="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</w:tr>
      <w:tr w:rsidR="00F375E6" w:rsidRPr="00201F0F" w:rsidTr="00F375E6">
        <w:trPr>
          <w:trHeight w:val="415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75E6" w:rsidRPr="00201F0F" w:rsidRDefault="00F375E6" w:rsidP="00201F0F">
            <w:pPr>
              <w:tabs>
                <w:tab w:val="num" w:pos="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75E6" w:rsidRPr="00201F0F" w:rsidRDefault="00F375E6" w:rsidP="00201F0F">
            <w:pPr>
              <w:tabs>
                <w:tab w:val="num" w:pos="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75E6" w:rsidRPr="00201F0F" w:rsidRDefault="00F375E6" w:rsidP="00201F0F">
            <w:pPr>
              <w:tabs>
                <w:tab w:val="num" w:pos="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75E6" w:rsidRPr="00201F0F" w:rsidRDefault="00F375E6" w:rsidP="00201F0F">
            <w:pPr>
              <w:tabs>
                <w:tab w:val="num" w:pos="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5E6" w:rsidRPr="00201F0F" w:rsidRDefault="00F375E6" w:rsidP="00201F0F">
            <w:pPr>
              <w:tabs>
                <w:tab w:val="num" w:pos="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5E6" w:rsidRPr="00201F0F" w:rsidRDefault="00F375E6" w:rsidP="00201F0F">
            <w:pPr>
              <w:tabs>
                <w:tab w:val="num" w:pos="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</w:tr>
    </w:tbl>
    <w:p w:rsidR="00201F0F" w:rsidRPr="00201F0F" w:rsidRDefault="00201F0F" w:rsidP="00201F0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1F0F" w:rsidRPr="00201F0F" w:rsidRDefault="00201F0F" w:rsidP="00201F0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соревнованиям допущено</w:t>
      </w:r>
      <w:r w:rsidRPr="00201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01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____________________ человек</w:t>
      </w:r>
    </w:p>
    <w:p w:rsidR="00201F0F" w:rsidRPr="00201F0F" w:rsidRDefault="00201F0F" w:rsidP="00201F0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1F0F" w:rsidRPr="00201F0F" w:rsidRDefault="00201F0F" w:rsidP="00201F0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Врач</w:t>
      </w:r>
      <w:r w:rsidRPr="00201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01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01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01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01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01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_____________________ ФИО </w:t>
      </w:r>
      <w:r w:rsidRPr="00201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М.П.</w:t>
      </w:r>
    </w:p>
    <w:p w:rsidR="00201F0F" w:rsidRPr="00201F0F" w:rsidRDefault="00201F0F" w:rsidP="00201F0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1F0F" w:rsidRPr="00201F0F" w:rsidRDefault="00201F0F" w:rsidP="00201F0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команды</w:t>
      </w:r>
      <w:r w:rsidRPr="00201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01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01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_____________________ ФИО</w:t>
      </w:r>
    </w:p>
    <w:p w:rsidR="00201F0F" w:rsidRPr="00201F0F" w:rsidRDefault="00201F0F" w:rsidP="00201F0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9"/>
        <w:gridCol w:w="4836"/>
      </w:tblGrid>
      <w:tr w:rsidR="00201F0F" w:rsidRPr="00201F0F" w:rsidTr="00201F0F">
        <w:trPr>
          <w:trHeight w:val="427"/>
        </w:trPr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</w:tcPr>
          <w:p w:rsidR="00201F0F" w:rsidRPr="00201F0F" w:rsidRDefault="00201F0F" w:rsidP="00201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</w:tcPr>
          <w:p w:rsidR="00201F0F" w:rsidRPr="00201F0F" w:rsidRDefault="00201F0F" w:rsidP="0020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1F0F" w:rsidRPr="00201F0F" w:rsidTr="00201F0F"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</w:tcPr>
          <w:p w:rsidR="00201F0F" w:rsidRPr="00201F0F" w:rsidRDefault="00201F0F" w:rsidP="00201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школы</w:t>
            </w:r>
          </w:p>
          <w:p w:rsidR="00201F0F" w:rsidRPr="00201F0F" w:rsidRDefault="00201F0F" w:rsidP="00201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1F0F" w:rsidRPr="00201F0F" w:rsidRDefault="00201F0F" w:rsidP="0020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1F0F" w:rsidRPr="00201F0F" w:rsidTr="00201F0F">
        <w:trPr>
          <w:trHeight w:val="448"/>
        </w:trPr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</w:tcPr>
          <w:p w:rsidR="00201F0F" w:rsidRPr="00201F0F" w:rsidRDefault="00201F0F" w:rsidP="00201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«____»______________20 г.</w:t>
            </w:r>
          </w:p>
        </w:tc>
        <w:tc>
          <w:tcPr>
            <w:tcW w:w="4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1F0F" w:rsidRPr="00201F0F" w:rsidRDefault="00201F0F" w:rsidP="0020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(Ф.И.О. полностью, подпись, телефон)  М.П.</w:t>
            </w:r>
          </w:p>
        </w:tc>
      </w:tr>
    </w:tbl>
    <w:p w:rsidR="00201F0F" w:rsidRPr="00201F0F" w:rsidRDefault="00201F0F" w:rsidP="00201F0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201F0F" w:rsidRPr="00201F0F" w:rsidSect="00201F0F">
          <w:headerReference w:type="default" r:id="rId8"/>
          <w:pgSz w:w="11906" w:h="16838"/>
          <w:pgMar w:top="1134" w:right="567" w:bottom="709" w:left="1701" w:header="720" w:footer="720" w:gutter="0"/>
          <w:cols w:space="720"/>
          <w:titlePg/>
          <w:docGrid w:linePitch="435"/>
        </w:sectPr>
      </w:pPr>
    </w:p>
    <w:p w:rsidR="00F375E6" w:rsidRDefault="00F375E6"/>
    <w:sectPr w:rsidR="00F375E6" w:rsidSect="00201F0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6DC" w:rsidRDefault="000E36DC">
      <w:pPr>
        <w:spacing w:after="0" w:line="240" w:lineRule="auto"/>
      </w:pPr>
      <w:r>
        <w:separator/>
      </w:r>
    </w:p>
  </w:endnote>
  <w:endnote w:type="continuationSeparator" w:id="0">
    <w:p w:rsidR="000E36DC" w:rsidRDefault="000E3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ragmatica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6DC" w:rsidRDefault="000E36DC">
      <w:pPr>
        <w:spacing w:after="0" w:line="240" w:lineRule="auto"/>
      </w:pPr>
      <w:r>
        <w:separator/>
      </w:r>
    </w:p>
  </w:footnote>
  <w:footnote w:type="continuationSeparator" w:id="0">
    <w:p w:rsidR="000E36DC" w:rsidRDefault="000E3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6DC" w:rsidRDefault="000E36DC">
    <w:pPr>
      <w:pStyle w:val="af0"/>
      <w:jc w:val="center"/>
    </w:pPr>
    <w:r w:rsidRPr="00FB6150">
      <w:rPr>
        <w:sz w:val="28"/>
      </w:rPr>
      <w:fldChar w:fldCharType="begin"/>
    </w:r>
    <w:r w:rsidRPr="00FB6150">
      <w:rPr>
        <w:sz w:val="28"/>
      </w:rPr>
      <w:instrText xml:space="preserve"> PAGE   \* MERGEFORMAT </w:instrText>
    </w:r>
    <w:r w:rsidRPr="00FB6150">
      <w:rPr>
        <w:sz w:val="28"/>
      </w:rPr>
      <w:fldChar w:fldCharType="separate"/>
    </w:r>
    <w:r w:rsidR="006A3A66">
      <w:rPr>
        <w:noProof/>
        <w:sz w:val="28"/>
      </w:rPr>
      <w:t>6</w:t>
    </w:r>
    <w:r w:rsidRPr="00FB6150">
      <w:rPr>
        <w:sz w:val="28"/>
      </w:rPr>
      <w:fldChar w:fldCharType="end"/>
    </w:r>
  </w:p>
  <w:p w:rsidR="000E36DC" w:rsidRDefault="000E36DC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3D81736"/>
    <w:multiLevelType w:val="singleLevel"/>
    <w:tmpl w:val="5E8CAB08"/>
    <w:lvl w:ilvl="0">
      <w:start w:val="1"/>
      <w:numFmt w:val="decimal"/>
      <w:lvlText w:val="%1."/>
      <w:lvlJc w:val="left"/>
      <w:pPr>
        <w:tabs>
          <w:tab w:val="num" w:pos="1935"/>
        </w:tabs>
        <w:ind w:left="1935" w:hanging="720"/>
      </w:pPr>
      <w:rPr>
        <w:rFonts w:hint="default"/>
      </w:rPr>
    </w:lvl>
  </w:abstractNum>
  <w:abstractNum w:abstractNumId="2">
    <w:nsid w:val="08973C5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9C90C6E"/>
    <w:multiLevelType w:val="hybridMultilevel"/>
    <w:tmpl w:val="F50C6C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C3A2E11"/>
    <w:multiLevelType w:val="hybridMultilevel"/>
    <w:tmpl w:val="DB62E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BC6953"/>
    <w:multiLevelType w:val="hybridMultilevel"/>
    <w:tmpl w:val="C136B06A"/>
    <w:lvl w:ilvl="0" w:tplc="2904E6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0065C43"/>
    <w:multiLevelType w:val="hybridMultilevel"/>
    <w:tmpl w:val="F99A10E8"/>
    <w:lvl w:ilvl="0" w:tplc="9E14EAE6">
      <w:start w:val="1"/>
      <w:numFmt w:val="decimal"/>
      <w:lvlText w:val="%1."/>
      <w:lvlJc w:val="left"/>
      <w:pPr>
        <w:ind w:left="10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4" w:hanging="360"/>
      </w:pPr>
    </w:lvl>
    <w:lvl w:ilvl="2" w:tplc="0419001B" w:tentative="1">
      <w:start w:val="1"/>
      <w:numFmt w:val="lowerRoman"/>
      <w:lvlText w:val="%3."/>
      <w:lvlJc w:val="right"/>
      <w:pPr>
        <w:ind w:left="2454" w:hanging="180"/>
      </w:pPr>
    </w:lvl>
    <w:lvl w:ilvl="3" w:tplc="0419000F" w:tentative="1">
      <w:start w:val="1"/>
      <w:numFmt w:val="decimal"/>
      <w:lvlText w:val="%4."/>
      <w:lvlJc w:val="left"/>
      <w:pPr>
        <w:ind w:left="3174" w:hanging="360"/>
      </w:pPr>
    </w:lvl>
    <w:lvl w:ilvl="4" w:tplc="04190019" w:tentative="1">
      <w:start w:val="1"/>
      <w:numFmt w:val="lowerLetter"/>
      <w:lvlText w:val="%5."/>
      <w:lvlJc w:val="left"/>
      <w:pPr>
        <w:ind w:left="3894" w:hanging="360"/>
      </w:pPr>
    </w:lvl>
    <w:lvl w:ilvl="5" w:tplc="0419001B" w:tentative="1">
      <w:start w:val="1"/>
      <w:numFmt w:val="lowerRoman"/>
      <w:lvlText w:val="%6."/>
      <w:lvlJc w:val="right"/>
      <w:pPr>
        <w:ind w:left="4614" w:hanging="180"/>
      </w:pPr>
    </w:lvl>
    <w:lvl w:ilvl="6" w:tplc="0419000F" w:tentative="1">
      <w:start w:val="1"/>
      <w:numFmt w:val="decimal"/>
      <w:lvlText w:val="%7."/>
      <w:lvlJc w:val="left"/>
      <w:pPr>
        <w:ind w:left="5334" w:hanging="360"/>
      </w:pPr>
    </w:lvl>
    <w:lvl w:ilvl="7" w:tplc="04190019" w:tentative="1">
      <w:start w:val="1"/>
      <w:numFmt w:val="lowerLetter"/>
      <w:lvlText w:val="%8."/>
      <w:lvlJc w:val="left"/>
      <w:pPr>
        <w:ind w:left="6054" w:hanging="360"/>
      </w:pPr>
    </w:lvl>
    <w:lvl w:ilvl="8" w:tplc="041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7">
    <w:nsid w:val="11DD7F63"/>
    <w:multiLevelType w:val="hybridMultilevel"/>
    <w:tmpl w:val="5ECAF8A6"/>
    <w:lvl w:ilvl="0" w:tplc="79369E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32405A2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AFA25B7"/>
    <w:multiLevelType w:val="singleLevel"/>
    <w:tmpl w:val="57D892AC"/>
    <w:lvl w:ilvl="0">
      <w:start w:val="1"/>
      <w:numFmt w:val="upperRoman"/>
      <w:lvlText w:val="%1."/>
      <w:lvlJc w:val="right"/>
      <w:pPr>
        <w:ind w:left="4330" w:hanging="360"/>
      </w:pPr>
      <w:rPr>
        <w:rFonts w:hint="default"/>
        <w:sz w:val="28"/>
        <w:szCs w:val="28"/>
      </w:rPr>
    </w:lvl>
  </w:abstractNum>
  <w:abstractNum w:abstractNumId="10">
    <w:nsid w:val="1FA37529"/>
    <w:multiLevelType w:val="singleLevel"/>
    <w:tmpl w:val="18B05D80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2BD6463"/>
    <w:multiLevelType w:val="singleLevel"/>
    <w:tmpl w:val="E68AF5CA"/>
    <w:lvl w:ilvl="0">
      <w:start w:val="30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12">
    <w:nsid w:val="297D4F17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2A4A072B"/>
    <w:multiLevelType w:val="hybridMultilevel"/>
    <w:tmpl w:val="17FA2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8C4594"/>
    <w:multiLevelType w:val="singleLevel"/>
    <w:tmpl w:val="25767780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</w:abstractNum>
  <w:abstractNum w:abstractNumId="15">
    <w:nsid w:val="2CF02031"/>
    <w:multiLevelType w:val="hybridMultilevel"/>
    <w:tmpl w:val="1C7062D4"/>
    <w:lvl w:ilvl="0" w:tplc="9056BC02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106536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1D6656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B0246D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33C783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5FAB47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C66EF2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B482BC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6BA4E5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E10613D"/>
    <w:multiLevelType w:val="hybridMultilevel"/>
    <w:tmpl w:val="6D9800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1414BAA"/>
    <w:multiLevelType w:val="singleLevel"/>
    <w:tmpl w:val="E68AF5CA"/>
    <w:lvl w:ilvl="0">
      <w:start w:val="7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18">
    <w:nsid w:val="38A24DA0"/>
    <w:multiLevelType w:val="singleLevel"/>
    <w:tmpl w:val="8478535C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360"/>
      </w:pPr>
      <w:rPr>
        <w:rFonts w:hint="default"/>
      </w:rPr>
    </w:lvl>
  </w:abstractNum>
  <w:abstractNum w:abstractNumId="19">
    <w:nsid w:val="3A964CD4"/>
    <w:multiLevelType w:val="singleLevel"/>
    <w:tmpl w:val="2BC8E4A8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20">
    <w:nsid w:val="426F5AB8"/>
    <w:multiLevelType w:val="hybridMultilevel"/>
    <w:tmpl w:val="C9A8BDDA"/>
    <w:lvl w:ilvl="0" w:tplc="082E224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0E23E0"/>
    <w:multiLevelType w:val="singleLevel"/>
    <w:tmpl w:val="FC54A9AA"/>
    <w:lvl w:ilvl="0">
      <w:start w:val="7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2">
    <w:nsid w:val="46EA4E20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471E159F"/>
    <w:multiLevelType w:val="hybridMultilevel"/>
    <w:tmpl w:val="4E547250"/>
    <w:lvl w:ilvl="0" w:tplc="F7B445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47A37B64"/>
    <w:multiLevelType w:val="hybridMultilevel"/>
    <w:tmpl w:val="BCB04A04"/>
    <w:lvl w:ilvl="0" w:tplc="080059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9754F22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4B1357CB"/>
    <w:multiLevelType w:val="hybridMultilevel"/>
    <w:tmpl w:val="A3B276E8"/>
    <w:lvl w:ilvl="0" w:tplc="2C7A9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D576FA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4EEC767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5F353C12"/>
    <w:multiLevelType w:val="hybridMultilevel"/>
    <w:tmpl w:val="5038E4F0"/>
    <w:lvl w:ilvl="0" w:tplc="D8EA24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90A524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5F4280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0F8EB8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14C267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1C2A5A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CCCF4D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77C449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56CC63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10A7FD0"/>
    <w:multiLevelType w:val="hybridMultilevel"/>
    <w:tmpl w:val="C48A91A8"/>
    <w:lvl w:ilvl="0" w:tplc="B4B40C80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8E610A5"/>
    <w:multiLevelType w:val="singleLevel"/>
    <w:tmpl w:val="E68AF5CA"/>
    <w:lvl w:ilvl="0">
      <w:start w:val="7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32">
    <w:nsid w:val="69D857F0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>
    <w:nsid w:val="6D57620B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>
    <w:nsid w:val="7437385D"/>
    <w:multiLevelType w:val="singleLevel"/>
    <w:tmpl w:val="2BC8E4A8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35">
    <w:nsid w:val="765C7DBB"/>
    <w:multiLevelType w:val="hybridMultilevel"/>
    <w:tmpl w:val="897CF94A"/>
    <w:lvl w:ilvl="0" w:tplc="2904E6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76A0247"/>
    <w:multiLevelType w:val="hybridMultilevel"/>
    <w:tmpl w:val="ED5446EE"/>
    <w:lvl w:ilvl="0" w:tplc="51C0A9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3B2896"/>
    <w:multiLevelType w:val="hybridMultilevel"/>
    <w:tmpl w:val="B9CC6252"/>
    <w:lvl w:ilvl="0" w:tplc="396426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917C06"/>
    <w:multiLevelType w:val="hybridMultilevel"/>
    <w:tmpl w:val="630404C8"/>
    <w:lvl w:ilvl="0" w:tplc="703C45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F0B1510"/>
    <w:multiLevelType w:val="hybridMultilevel"/>
    <w:tmpl w:val="28C0C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2"/>
  </w:num>
  <w:num w:numId="5">
    <w:abstractNumId w:val="32"/>
  </w:num>
  <w:num w:numId="6">
    <w:abstractNumId w:val="33"/>
  </w:num>
  <w:num w:numId="7">
    <w:abstractNumId w:val="34"/>
  </w:num>
  <w:num w:numId="8">
    <w:abstractNumId w:val="28"/>
  </w:num>
  <w:num w:numId="9">
    <w:abstractNumId w:val="17"/>
  </w:num>
  <w:num w:numId="10">
    <w:abstractNumId w:val="31"/>
  </w:num>
  <w:num w:numId="11">
    <w:abstractNumId w:val="19"/>
  </w:num>
  <w:num w:numId="12">
    <w:abstractNumId w:val="11"/>
  </w:num>
  <w:num w:numId="13">
    <w:abstractNumId w:val="25"/>
  </w:num>
  <w:num w:numId="14">
    <w:abstractNumId w:val="8"/>
  </w:num>
  <w:num w:numId="15">
    <w:abstractNumId w:val="14"/>
  </w:num>
  <w:num w:numId="16">
    <w:abstractNumId w:val="1"/>
  </w:num>
  <w:num w:numId="17">
    <w:abstractNumId w:val="22"/>
  </w:num>
  <w:num w:numId="18">
    <w:abstractNumId w:val="18"/>
  </w:num>
  <w:num w:numId="19">
    <w:abstractNumId w:val="21"/>
  </w:num>
  <w:num w:numId="20">
    <w:abstractNumId w:val="27"/>
  </w:num>
  <w:num w:numId="21">
    <w:abstractNumId w:val="29"/>
  </w:num>
  <w:num w:numId="22">
    <w:abstractNumId w:val="15"/>
  </w:num>
  <w:num w:numId="23">
    <w:abstractNumId w:val="10"/>
  </w:num>
  <w:num w:numId="24">
    <w:abstractNumId w:val="30"/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23"/>
  </w:num>
  <w:num w:numId="28">
    <w:abstractNumId w:val="36"/>
  </w:num>
  <w:num w:numId="29">
    <w:abstractNumId w:val="3"/>
  </w:num>
  <w:num w:numId="30">
    <w:abstractNumId w:val="6"/>
  </w:num>
  <w:num w:numId="31">
    <w:abstractNumId w:val="37"/>
  </w:num>
  <w:num w:numId="32">
    <w:abstractNumId w:val="0"/>
  </w:num>
  <w:num w:numId="33">
    <w:abstractNumId w:val="35"/>
  </w:num>
  <w:num w:numId="34">
    <w:abstractNumId w:val="5"/>
  </w:num>
  <w:num w:numId="3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</w:num>
  <w:num w:numId="38">
    <w:abstractNumId w:val="2"/>
  </w:num>
  <w:num w:numId="39">
    <w:abstractNumId w:val="39"/>
  </w:num>
  <w:num w:numId="40">
    <w:abstractNumId w:val="7"/>
  </w:num>
  <w:num w:numId="41">
    <w:abstractNumId w:val="20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0B9"/>
    <w:rsid w:val="00004DFA"/>
    <w:rsid w:val="000056F2"/>
    <w:rsid w:val="00006DD1"/>
    <w:rsid w:val="000160DC"/>
    <w:rsid w:val="0002202C"/>
    <w:rsid w:val="00022A16"/>
    <w:rsid w:val="00023E4A"/>
    <w:rsid w:val="00024DA9"/>
    <w:rsid w:val="00025750"/>
    <w:rsid w:val="000322C4"/>
    <w:rsid w:val="00033B0F"/>
    <w:rsid w:val="0004108E"/>
    <w:rsid w:val="00043D00"/>
    <w:rsid w:val="00046107"/>
    <w:rsid w:val="00052967"/>
    <w:rsid w:val="00053B17"/>
    <w:rsid w:val="00057458"/>
    <w:rsid w:val="00063068"/>
    <w:rsid w:val="00063391"/>
    <w:rsid w:val="00064565"/>
    <w:rsid w:val="00066012"/>
    <w:rsid w:val="000716B6"/>
    <w:rsid w:val="000717BA"/>
    <w:rsid w:val="00077263"/>
    <w:rsid w:val="00087012"/>
    <w:rsid w:val="00090799"/>
    <w:rsid w:val="00091FCD"/>
    <w:rsid w:val="0009244B"/>
    <w:rsid w:val="00094E8A"/>
    <w:rsid w:val="00097302"/>
    <w:rsid w:val="000A5A75"/>
    <w:rsid w:val="000B095F"/>
    <w:rsid w:val="000B331F"/>
    <w:rsid w:val="000B612D"/>
    <w:rsid w:val="000B6549"/>
    <w:rsid w:val="000C6668"/>
    <w:rsid w:val="000E0C44"/>
    <w:rsid w:val="000E36DC"/>
    <w:rsid w:val="000F0A70"/>
    <w:rsid w:val="000F11F8"/>
    <w:rsid w:val="000F731A"/>
    <w:rsid w:val="0010213D"/>
    <w:rsid w:val="0010661B"/>
    <w:rsid w:val="00110E3E"/>
    <w:rsid w:val="00112B4A"/>
    <w:rsid w:val="00112FD1"/>
    <w:rsid w:val="00116B7D"/>
    <w:rsid w:val="001213F5"/>
    <w:rsid w:val="0012196D"/>
    <w:rsid w:val="00122FF4"/>
    <w:rsid w:val="001270C2"/>
    <w:rsid w:val="001275DC"/>
    <w:rsid w:val="00127C03"/>
    <w:rsid w:val="001410A6"/>
    <w:rsid w:val="00142DEE"/>
    <w:rsid w:val="0014357B"/>
    <w:rsid w:val="00150021"/>
    <w:rsid w:val="00150F11"/>
    <w:rsid w:val="00153A15"/>
    <w:rsid w:val="001542F9"/>
    <w:rsid w:val="001553CE"/>
    <w:rsid w:val="0015790D"/>
    <w:rsid w:val="00157F4B"/>
    <w:rsid w:val="001623EC"/>
    <w:rsid w:val="001634B1"/>
    <w:rsid w:val="00170430"/>
    <w:rsid w:val="001746EE"/>
    <w:rsid w:val="00181030"/>
    <w:rsid w:val="0018174F"/>
    <w:rsid w:val="001909DD"/>
    <w:rsid w:val="001917F3"/>
    <w:rsid w:val="00196E8A"/>
    <w:rsid w:val="001974F5"/>
    <w:rsid w:val="001A20F8"/>
    <w:rsid w:val="001A2F09"/>
    <w:rsid w:val="001A55A1"/>
    <w:rsid w:val="001A5A55"/>
    <w:rsid w:val="001A6B09"/>
    <w:rsid w:val="001A7E46"/>
    <w:rsid w:val="001B211D"/>
    <w:rsid w:val="001B37D7"/>
    <w:rsid w:val="001C5F44"/>
    <w:rsid w:val="001C70ED"/>
    <w:rsid w:val="001D077D"/>
    <w:rsid w:val="001D588C"/>
    <w:rsid w:val="001D7B59"/>
    <w:rsid w:val="001E26EE"/>
    <w:rsid w:val="001F03D9"/>
    <w:rsid w:val="001F114B"/>
    <w:rsid w:val="001F5F06"/>
    <w:rsid w:val="001F60C6"/>
    <w:rsid w:val="001F661E"/>
    <w:rsid w:val="001F7387"/>
    <w:rsid w:val="0020026D"/>
    <w:rsid w:val="00201F0F"/>
    <w:rsid w:val="002053F3"/>
    <w:rsid w:val="0020601E"/>
    <w:rsid w:val="002065E0"/>
    <w:rsid w:val="00212E10"/>
    <w:rsid w:val="00216E16"/>
    <w:rsid w:val="002267CC"/>
    <w:rsid w:val="00227D2F"/>
    <w:rsid w:val="00230309"/>
    <w:rsid w:val="00230389"/>
    <w:rsid w:val="00235FCD"/>
    <w:rsid w:val="00237082"/>
    <w:rsid w:val="00237FD8"/>
    <w:rsid w:val="00244772"/>
    <w:rsid w:val="002516B2"/>
    <w:rsid w:val="00251F04"/>
    <w:rsid w:val="00253A20"/>
    <w:rsid w:val="00257A3D"/>
    <w:rsid w:val="00260B3C"/>
    <w:rsid w:val="00261B98"/>
    <w:rsid w:val="00264C45"/>
    <w:rsid w:val="00265C64"/>
    <w:rsid w:val="00265F70"/>
    <w:rsid w:val="0026634B"/>
    <w:rsid w:val="00267F7C"/>
    <w:rsid w:val="0027158F"/>
    <w:rsid w:val="0027337C"/>
    <w:rsid w:val="002857A1"/>
    <w:rsid w:val="00286848"/>
    <w:rsid w:val="00292444"/>
    <w:rsid w:val="002933B8"/>
    <w:rsid w:val="00296481"/>
    <w:rsid w:val="002A1979"/>
    <w:rsid w:val="002A5540"/>
    <w:rsid w:val="002A697B"/>
    <w:rsid w:val="002B4927"/>
    <w:rsid w:val="002B7615"/>
    <w:rsid w:val="002C2BAD"/>
    <w:rsid w:val="002C70AC"/>
    <w:rsid w:val="002C71CE"/>
    <w:rsid w:val="002D0ED1"/>
    <w:rsid w:val="002D19C6"/>
    <w:rsid w:val="002E2A4D"/>
    <w:rsid w:val="002E5FB1"/>
    <w:rsid w:val="002F27A1"/>
    <w:rsid w:val="00303CD0"/>
    <w:rsid w:val="00314B14"/>
    <w:rsid w:val="00322965"/>
    <w:rsid w:val="00326B44"/>
    <w:rsid w:val="00334B3A"/>
    <w:rsid w:val="0033572E"/>
    <w:rsid w:val="00336D43"/>
    <w:rsid w:val="00337E48"/>
    <w:rsid w:val="00337FBD"/>
    <w:rsid w:val="0034096E"/>
    <w:rsid w:val="00341ABE"/>
    <w:rsid w:val="00346A55"/>
    <w:rsid w:val="00352797"/>
    <w:rsid w:val="00353887"/>
    <w:rsid w:val="00356A5B"/>
    <w:rsid w:val="00357352"/>
    <w:rsid w:val="00361380"/>
    <w:rsid w:val="00363B07"/>
    <w:rsid w:val="00364E34"/>
    <w:rsid w:val="0036622D"/>
    <w:rsid w:val="0037047F"/>
    <w:rsid w:val="0037613D"/>
    <w:rsid w:val="003801E0"/>
    <w:rsid w:val="003817A4"/>
    <w:rsid w:val="0038571A"/>
    <w:rsid w:val="0038665B"/>
    <w:rsid w:val="0039277A"/>
    <w:rsid w:val="003959D8"/>
    <w:rsid w:val="00397B24"/>
    <w:rsid w:val="003A797F"/>
    <w:rsid w:val="003B1B1C"/>
    <w:rsid w:val="003C04DE"/>
    <w:rsid w:val="003C0CDE"/>
    <w:rsid w:val="003C5B2F"/>
    <w:rsid w:val="003D1C64"/>
    <w:rsid w:val="003D609D"/>
    <w:rsid w:val="003E67E7"/>
    <w:rsid w:val="003F15DA"/>
    <w:rsid w:val="003F53FE"/>
    <w:rsid w:val="003F705B"/>
    <w:rsid w:val="00400CBA"/>
    <w:rsid w:val="00402F4A"/>
    <w:rsid w:val="00410B56"/>
    <w:rsid w:val="0041262B"/>
    <w:rsid w:val="004244AD"/>
    <w:rsid w:val="00427398"/>
    <w:rsid w:val="004274D6"/>
    <w:rsid w:val="00427BA7"/>
    <w:rsid w:val="00431746"/>
    <w:rsid w:val="00433044"/>
    <w:rsid w:val="00435C56"/>
    <w:rsid w:val="00437573"/>
    <w:rsid w:val="0044193F"/>
    <w:rsid w:val="004468A1"/>
    <w:rsid w:val="004555AA"/>
    <w:rsid w:val="004574D5"/>
    <w:rsid w:val="004606B8"/>
    <w:rsid w:val="00481BB7"/>
    <w:rsid w:val="00482D30"/>
    <w:rsid w:val="004842F4"/>
    <w:rsid w:val="00484E8B"/>
    <w:rsid w:val="00494B15"/>
    <w:rsid w:val="00496351"/>
    <w:rsid w:val="004A065F"/>
    <w:rsid w:val="004A151D"/>
    <w:rsid w:val="004A43B9"/>
    <w:rsid w:val="004A59B7"/>
    <w:rsid w:val="004A705E"/>
    <w:rsid w:val="004B4397"/>
    <w:rsid w:val="004B523D"/>
    <w:rsid w:val="004C13CD"/>
    <w:rsid w:val="004C5949"/>
    <w:rsid w:val="004D1186"/>
    <w:rsid w:val="004D35EC"/>
    <w:rsid w:val="004D56A4"/>
    <w:rsid w:val="004D5CA2"/>
    <w:rsid w:val="004D66AC"/>
    <w:rsid w:val="004E0D7E"/>
    <w:rsid w:val="004E14CC"/>
    <w:rsid w:val="004E3A84"/>
    <w:rsid w:val="004F0DC7"/>
    <w:rsid w:val="004F3190"/>
    <w:rsid w:val="004F5588"/>
    <w:rsid w:val="004F654F"/>
    <w:rsid w:val="004F7963"/>
    <w:rsid w:val="005010C9"/>
    <w:rsid w:val="00503987"/>
    <w:rsid w:val="00504441"/>
    <w:rsid w:val="005056A3"/>
    <w:rsid w:val="00507440"/>
    <w:rsid w:val="0051212E"/>
    <w:rsid w:val="005125A4"/>
    <w:rsid w:val="005236F8"/>
    <w:rsid w:val="005301CD"/>
    <w:rsid w:val="005419AC"/>
    <w:rsid w:val="00543EAF"/>
    <w:rsid w:val="00544420"/>
    <w:rsid w:val="00546013"/>
    <w:rsid w:val="00547C3F"/>
    <w:rsid w:val="00555722"/>
    <w:rsid w:val="005578C3"/>
    <w:rsid w:val="005653BC"/>
    <w:rsid w:val="005723C1"/>
    <w:rsid w:val="00575DCA"/>
    <w:rsid w:val="005771C1"/>
    <w:rsid w:val="005914D9"/>
    <w:rsid w:val="005936FB"/>
    <w:rsid w:val="005946BA"/>
    <w:rsid w:val="005A055D"/>
    <w:rsid w:val="005A4AB5"/>
    <w:rsid w:val="005A56E7"/>
    <w:rsid w:val="005B0BC7"/>
    <w:rsid w:val="005B597E"/>
    <w:rsid w:val="005C1BED"/>
    <w:rsid w:val="005C4E86"/>
    <w:rsid w:val="005C5B03"/>
    <w:rsid w:val="005D367F"/>
    <w:rsid w:val="005D7B55"/>
    <w:rsid w:val="005F01E0"/>
    <w:rsid w:val="005F1A25"/>
    <w:rsid w:val="005F5595"/>
    <w:rsid w:val="005F563C"/>
    <w:rsid w:val="00602B6A"/>
    <w:rsid w:val="00603628"/>
    <w:rsid w:val="0060585B"/>
    <w:rsid w:val="0061057F"/>
    <w:rsid w:val="00612832"/>
    <w:rsid w:val="00612B32"/>
    <w:rsid w:val="00612EDB"/>
    <w:rsid w:val="00614B3A"/>
    <w:rsid w:val="00616151"/>
    <w:rsid w:val="0062182B"/>
    <w:rsid w:val="0062568B"/>
    <w:rsid w:val="00625D0E"/>
    <w:rsid w:val="00631367"/>
    <w:rsid w:val="00632571"/>
    <w:rsid w:val="00635D3D"/>
    <w:rsid w:val="00636FAE"/>
    <w:rsid w:val="00645082"/>
    <w:rsid w:val="006509B1"/>
    <w:rsid w:val="006524C4"/>
    <w:rsid w:val="00655CE8"/>
    <w:rsid w:val="00661765"/>
    <w:rsid w:val="00661DE2"/>
    <w:rsid w:val="0066459C"/>
    <w:rsid w:val="00665B4E"/>
    <w:rsid w:val="00666AED"/>
    <w:rsid w:val="00670030"/>
    <w:rsid w:val="00670B91"/>
    <w:rsid w:val="006721FE"/>
    <w:rsid w:val="00674B52"/>
    <w:rsid w:val="0068033B"/>
    <w:rsid w:val="00681E67"/>
    <w:rsid w:val="00683153"/>
    <w:rsid w:val="0068417A"/>
    <w:rsid w:val="00687ED5"/>
    <w:rsid w:val="006901A9"/>
    <w:rsid w:val="006A1A3E"/>
    <w:rsid w:val="006A3A66"/>
    <w:rsid w:val="006A4125"/>
    <w:rsid w:val="006A65DD"/>
    <w:rsid w:val="006A7B5B"/>
    <w:rsid w:val="006B4E94"/>
    <w:rsid w:val="006C039F"/>
    <w:rsid w:val="006C1613"/>
    <w:rsid w:val="006C2309"/>
    <w:rsid w:val="006D30AD"/>
    <w:rsid w:val="006D4AD4"/>
    <w:rsid w:val="006D74A7"/>
    <w:rsid w:val="006E06B9"/>
    <w:rsid w:val="006E1789"/>
    <w:rsid w:val="006E2C74"/>
    <w:rsid w:val="006F15E6"/>
    <w:rsid w:val="006F2E35"/>
    <w:rsid w:val="006F47B6"/>
    <w:rsid w:val="007011E7"/>
    <w:rsid w:val="0070589E"/>
    <w:rsid w:val="00710AB6"/>
    <w:rsid w:val="00715FAA"/>
    <w:rsid w:val="00716D6A"/>
    <w:rsid w:val="0072300B"/>
    <w:rsid w:val="0072519A"/>
    <w:rsid w:val="007251DB"/>
    <w:rsid w:val="00730E16"/>
    <w:rsid w:val="007337CD"/>
    <w:rsid w:val="00742753"/>
    <w:rsid w:val="00752C83"/>
    <w:rsid w:val="007577CD"/>
    <w:rsid w:val="007633EE"/>
    <w:rsid w:val="007639AF"/>
    <w:rsid w:val="00764F02"/>
    <w:rsid w:val="007667E8"/>
    <w:rsid w:val="00766815"/>
    <w:rsid w:val="007678BF"/>
    <w:rsid w:val="00773A65"/>
    <w:rsid w:val="007751B0"/>
    <w:rsid w:val="00777805"/>
    <w:rsid w:val="00784EFE"/>
    <w:rsid w:val="007939BE"/>
    <w:rsid w:val="00794C28"/>
    <w:rsid w:val="007960D0"/>
    <w:rsid w:val="007A25DA"/>
    <w:rsid w:val="007A3291"/>
    <w:rsid w:val="007B0C52"/>
    <w:rsid w:val="007B7183"/>
    <w:rsid w:val="007C56FE"/>
    <w:rsid w:val="007D10B9"/>
    <w:rsid w:val="007E1786"/>
    <w:rsid w:val="007E2782"/>
    <w:rsid w:val="007E5612"/>
    <w:rsid w:val="007F0DE4"/>
    <w:rsid w:val="00803E5E"/>
    <w:rsid w:val="00805A86"/>
    <w:rsid w:val="008116DC"/>
    <w:rsid w:val="0081562F"/>
    <w:rsid w:val="00815F7E"/>
    <w:rsid w:val="00824618"/>
    <w:rsid w:val="00832D86"/>
    <w:rsid w:val="0083570F"/>
    <w:rsid w:val="00837676"/>
    <w:rsid w:val="008408E1"/>
    <w:rsid w:val="00841816"/>
    <w:rsid w:val="008428A9"/>
    <w:rsid w:val="00845347"/>
    <w:rsid w:val="008520D1"/>
    <w:rsid w:val="00852DDC"/>
    <w:rsid w:val="00857A6C"/>
    <w:rsid w:val="0086145C"/>
    <w:rsid w:val="0086238B"/>
    <w:rsid w:val="008735AD"/>
    <w:rsid w:val="008735F4"/>
    <w:rsid w:val="00874FB2"/>
    <w:rsid w:val="00877C20"/>
    <w:rsid w:val="008819F5"/>
    <w:rsid w:val="00881C87"/>
    <w:rsid w:val="00882CDC"/>
    <w:rsid w:val="00886CC8"/>
    <w:rsid w:val="00887A48"/>
    <w:rsid w:val="00892ABF"/>
    <w:rsid w:val="00893B5D"/>
    <w:rsid w:val="0089459A"/>
    <w:rsid w:val="008A071A"/>
    <w:rsid w:val="008B17E7"/>
    <w:rsid w:val="008B1AA8"/>
    <w:rsid w:val="008B7775"/>
    <w:rsid w:val="008B785C"/>
    <w:rsid w:val="008C4C05"/>
    <w:rsid w:val="008C4EF0"/>
    <w:rsid w:val="008D132B"/>
    <w:rsid w:val="008D33AE"/>
    <w:rsid w:val="008D3B32"/>
    <w:rsid w:val="008E6E2E"/>
    <w:rsid w:val="008F06D6"/>
    <w:rsid w:val="008F3933"/>
    <w:rsid w:val="008F58FA"/>
    <w:rsid w:val="00900E1F"/>
    <w:rsid w:val="00902D51"/>
    <w:rsid w:val="0090311F"/>
    <w:rsid w:val="00903BB7"/>
    <w:rsid w:val="0090490A"/>
    <w:rsid w:val="0090782E"/>
    <w:rsid w:val="00911BE2"/>
    <w:rsid w:val="00911EA2"/>
    <w:rsid w:val="009128E0"/>
    <w:rsid w:val="00916F10"/>
    <w:rsid w:val="009228A0"/>
    <w:rsid w:val="0092441E"/>
    <w:rsid w:val="00927E67"/>
    <w:rsid w:val="00930F80"/>
    <w:rsid w:val="009377F2"/>
    <w:rsid w:val="0094070E"/>
    <w:rsid w:val="00944602"/>
    <w:rsid w:val="00952DF2"/>
    <w:rsid w:val="009611E3"/>
    <w:rsid w:val="009629A3"/>
    <w:rsid w:val="0097297E"/>
    <w:rsid w:val="0097422E"/>
    <w:rsid w:val="00976A05"/>
    <w:rsid w:val="00980CBA"/>
    <w:rsid w:val="00984F01"/>
    <w:rsid w:val="00986C41"/>
    <w:rsid w:val="00987B0C"/>
    <w:rsid w:val="00990318"/>
    <w:rsid w:val="009914B8"/>
    <w:rsid w:val="009A2D77"/>
    <w:rsid w:val="009A397A"/>
    <w:rsid w:val="009A613B"/>
    <w:rsid w:val="009C2DB6"/>
    <w:rsid w:val="009C4F70"/>
    <w:rsid w:val="009D0F5F"/>
    <w:rsid w:val="009D4775"/>
    <w:rsid w:val="009D4D50"/>
    <w:rsid w:val="009D4E54"/>
    <w:rsid w:val="009E21B5"/>
    <w:rsid w:val="009E4F4E"/>
    <w:rsid w:val="009E6B5D"/>
    <w:rsid w:val="009E7D64"/>
    <w:rsid w:val="009F319E"/>
    <w:rsid w:val="00A001A5"/>
    <w:rsid w:val="00A04916"/>
    <w:rsid w:val="00A20686"/>
    <w:rsid w:val="00A23038"/>
    <w:rsid w:val="00A30785"/>
    <w:rsid w:val="00A316F4"/>
    <w:rsid w:val="00A32C84"/>
    <w:rsid w:val="00A3350E"/>
    <w:rsid w:val="00A3672F"/>
    <w:rsid w:val="00A4272F"/>
    <w:rsid w:val="00A54545"/>
    <w:rsid w:val="00A61087"/>
    <w:rsid w:val="00A65EF6"/>
    <w:rsid w:val="00A66E78"/>
    <w:rsid w:val="00A75219"/>
    <w:rsid w:val="00A76250"/>
    <w:rsid w:val="00A76FB6"/>
    <w:rsid w:val="00A8287C"/>
    <w:rsid w:val="00A84A39"/>
    <w:rsid w:val="00A858BF"/>
    <w:rsid w:val="00AA2955"/>
    <w:rsid w:val="00AA38D2"/>
    <w:rsid w:val="00AA58EA"/>
    <w:rsid w:val="00AA6B7C"/>
    <w:rsid w:val="00AB2A27"/>
    <w:rsid w:val="00AC1547"/>
    <w:rsid w:val="00AC4C02"/>
    <w:rsid w:val="00AD2B47"/>
    <w:rsid w:val="00AD617F"/>
    <w:rsid w:val="00AE19C9"/>
    <w:rsid w:val="00AE24CE"/>
    <w:rsid w:val="00AE6B6D"/>
    <w:rsid w:val="00AF09C3"/>
    <w:rsid w:val="00AF12C8"/>
    <w:rsid w:val="00AF1AA0"/>
    <w:rsid w:val="00AF2810"/>
    <w:rsid w:val="00AF6912"/>
    <w:rsid w:val="00B01036"/>
    <w:rsid w:val="00B04703"/>
    <w:rsid w:val="00B04B3C"/>
    <w:rsid w:val="00B0748C"/>
    <w:rsid w:val="00B16E8A"/>
    <w:rsid w:val="00B2574C"/>
    <w:rsid w:val="00B25DE7"/>
    <w:rsid w:val="00B2653E"/>
    <w:rsid w:val="00B32ED9"/>
    <w:rsid w:val="00B4052F"/>
    <w:rsid w:val="00B437A7"/>
    <w:rsid w:val="00B47DC8"/>
    <w:rsid w:val="00B50ED2"/>
    <w:rsid w:val="00B63ABE"/>
    <w:rsid w:val="00B71C79"/>
    <w:rsid w:val="00B75DC4"/>
    <w:rsid w:val="00B77479"/>
    <w:rsid w:val="00B80451"/>
    <w:rsid w:val="00B825FF"/>
    <w:rsid w:val="00B96A6B"/>
    <w:rsid w:val="00BA0EB3"/>
    <w:rsid w:val="00BA1A27"/>
    <w:rsid w:val="00BA1FEA"/>
    <w:rsid w:val="00BA6789"/>
    <w:rsid w:val="00BB0D5E"/>
    <w:rsid w:val="00BC2703"/>
    <w:rsid w:val="00BC6822"/>
    <w:rsid w:val="00BD08C6"/>
    <w:rsid w:val="00BD645C"/>
    <w:rsid w:val="00BD6726"/>
    <w:rsid w:val="00BE2901"/>
    <w:rsid w:val="00BE5957"/>
    <w:rsid w:val="00BE639B"/>
    <w:rsid w:val="00BE78F0"/>
    <w:rsid w:val="00BF04EB"/>
    <w:rsid w:val="00BF0A62"/>
    <w:rsid w:val="00BF1831"/>
    <w:rsid w:val="00BF2BB4"/>
    <w:rsid w:val="00BF4755"/>
    <w:rsid w:val="00BF79C0"/>
    <w:rsid w:val="00BF7A96"/>
    <w:rsid w:val="00C060FE"/>
    <w:rsid w:val="00C067CE"/>
    <w:rsid w:val="00C0776C"/>
    <w:rsid w:val="00C07AB0"/>
    <w:rsid w:val="00C12631"/>
    <w:rsid w:val="00C12D65"/>
    <w:rsid w:val="00C15FF3"/>
    <w:rsid w:val="00C22720"/>
    <w:rsid w:val="00C23BF8"/>
    <w:rsid w:val="00C24058"/>
    <w:rsid w:val="00C32054"/>
    <w:rsid w:val="00C32CAD"/>
    <w:rsid w:val="00C3792D"/>
    <w:rsid w:val="00C421DD"/>
    <w:rsid w:val="00C442FE"/>
    <w:rsid w:val="00C47348"/>
    <w:rsid w:val="00C57CF1"/>
    <w:rsid w:val="00C57E56"/>
    <w:rsid w:val="00C62DBD"/>
    <w:rsid w:val="00C62F3A"/>
    <w:rsid w:val="00C71163"/>
    <w:rsid w:val="00C7227A"/>
    <w:rsid w:val="00C80520"/>
    <w:rsid w:val="00C80710"/>
    <w:rsid w:val="00C80C14"/>
    <w:rsid w:val="00C81112"/>
    <w:rsid w:val="00C83BC8"/>
    <w:rsid w:val="00C8442D"/>
    <w:rsid w:val="00C92115"/>
    <w:rsid w:val="00C92D9E"/>
    <w:rsid w:val="00C94FEB"/>
    <w:rsid w:val="00C95157"/>
    <w:rsid w:val="00C9564F"/>
    <w:rsid w:val="00CA252B"/>
    <w:rsid w:val="00CA2CF9"/>
    <w:rsid w:val="00CA58D0"/>
    <w:rsid w:val="00CB0602"/>
    <w:rsid w:val="00CB0CF2"/>
    <w:rsid w:val="00CB6809"/>
    <w:rsid w:val="00CB7415"/>
    <w:rsid w:val="00CC470B"/>
    <w:rsid w:val="00CD63EC"/>
    <w:rsid w:val="00CD7500"/>
    <w:rsid w:val="00CD7F97"/>
    <w:rsid w:val="00CE290D"/>
    <w:rsid w:val="00CE2C4B"/>
    <w:rsid w:val="00CE5150"/>
    <w:rsid w:val="00CE563B"/>
    <w:rsid w:val="00CE77FC"/>
    <w:rsid w:val="00CF0832"/>
    <w:rsid w:val="00CF3E9C"/>
    <w:rsid w:val="00D0456F"/>
    <w:rsid w:val="00D05049"/>
    <w:rsid w:val="00D07981"/>
    <w:rsid w:val="00D143B6"/>
    <w:rsid w:val="00D15995"/>
    <w:rsid w:val="00D16636"/>
    <w:rsid w:val="00D21031"/>
    <w:rsid w:val="00D25254"/>
    <w:rsid w:val="00D25850"/>
    <w:rsid w:val="00D33C9E"/>
    <w:rsid w:val="00D353D1"/>
    <w:rsid w:val="00D3661F"/>
    <w:rsid w:val="00D37A33"/>
    <w:rsid w:val="00D45054"/>
    <w:rsid w:val="00D46C67"/>
    <w:rsid w:val="00D47AD0"/>
    <w:rsid w:val="00D501DE"/>
    <w:rsid w:val="00D51A0E"/>
    <w:rsid w:val="00D55F84"/>
    <w:rsid w:val="00D6763F"/>
    <w:rsid w:val="00D73BDA"/>
    <w:rsid w:val="00D80957"/>
    <w:rsid w:val="00D9008B"/>
    <w:rsid w:val="00D92FAB"/>
    <w:rsid w:val="00D94102"/>
    <w:rsid w:val="00DA25D9"/>
    <w:rsid w:val="00DA5AF6"/>
    <w:rsid w:val="00DB2DFB"/>
    <w:rsid w:val="00DB2EF5"/>
    <w:rsid w:val="00DB35A8"/>
    <w:rsid w:val="00DC0AAF"/>
    <w:rsid w:val="00DC2EFD"/>
    <w:rsid w:val="00DC7BFA"/>
    <w:rsid w:val="00DD00D9"/>
    <w:rsid w:val="00DD1BCA"/>
    <w:rsid w:val="00DD2D9D"/>
    <w:rsid w:val="00DD352B"/>
    <w:rsid w:val="00DE00A4"/>
    <w:rsid w:val="00DF365E"/>
    <w:rsid w:val="00DF76CC"/>
    <w:rsid w:val="00E020BD"/>
    <w:rsid w:val="00E061EF"/>
    <w:rsid w:val="00E110DD"/>
    <w:rsid w:val="00E11561"/>
    <w:rsid w:val="00E1305D"/>
    <w:rsid w:val="00E135DF"/>
    <w:rsid w:val="00E177D4"/>
    <w:rsid w:val="00E20150"/>
    <w:rsid w:val="00E21FA2"/>
    <w:rsid w:val="00E2266F"/>
    <w:rsid w:val="00E256EC"/>
    <w:rsid w:val="00E27D94"/>
    <w:rsid w:val="00E32498"/>
    <w:rsid w:val="00E34B7D"/>
    <w:rsid w:val="00E356B2"/>
    <w:rsid w:val="00E3606E"/>
    <w:rsid w:val="00E47378"/>
    <w:rsid w:val="00E50A02"/>
    <w:rsid w:val="00E57F01"/>
    <w:rsid w:val="00E62490"/>
    <w:rsid w:val="00E65516"/>
    <w:rsid w:val="00E90243"/>
    <w:rsid w:val="00E946A3"/>
    <w:rsid w:val="00EA331D"/>
    <w:rsid w:val="00EA5359"/>
    <w:rsid w:val="00EA54ED"/>
    <w:rsid w:val="00EA5B15"/>
    <w:rsid w:val="00EA7E1D"/>
    <w:rsid w:val="00EB34BC"/>
    <w:rsid w:val="00EB4982"/>
    <w:rsid w:val="00EB5DE5"/>
    <w:rsid w:val="00EC77B8"/>
    <w:rsid w:val="00ED2CFD"/>
    <w:rsid w:val="00ED356B"/>
    <w:rsid w:val="00ED6865"/>
    <w:rsid w:val="00ED7FA7"/>
    <w:rsid w:val="00EE0FB9"/>
    <w:rsid w:val="00EE2593"/>
    <w:rsid w:val="00EE2724"/>
    <w:rsid w:val="00EE570A"/>
    <w:rsid w:val="00EF011C"/>
    <w:rsid w:val="00EF154E"/>
    <w:rsid w:val="00EF2093"/>
    <w:rsid w:val="00EF2852"/>
    <w:rsid w:val="00EF7DC6"/>
    <w:rsid w:val="00F1182E"/>
    <w:rsid w:val="00F20F2D"/>
    <w:rsid w:val="00F26EDE"/>
    <w:rsid w:val="00F30ECF"/>
    <w:rsid w:val="00F31B4B"/>
    <w:rsid w:val="00F35D52"/>
    <w:rsid w:val="00F375E6"/>
    <w:rsid w:val="00F37D55"/>
    <w:rsid w:val="00F4072B"/>
    <w:rsid w:val="00F40EDF"/>
    <w:rsid w:val="00F43001"/>
    <w:rsid w:val="00F57A39"/>
    <w:rsid w:val="00F63480"/>
    <w:rsid w:val="00F640B9"/>
    <w:rsid w:val="00F64F3D"/>
    <w:rsid w:val="00F74024"/>
    <w:rsid w:val="00F76AE0"/>
    <w:rsid w:val="00F8011E"/>
    <w:rsid w:val="00F809FB"/>
    <w:rsid w:val="00F85FEA"/>
    <w:rsid w:val="00F866B6"/>
    <w:rsid w:val="00F87F8B"/>
    <w:rsid w:val="00F906D3"/>
    <w:rsid w:val="00F91538"/>
    <w:rsid w:val="00FA1367"/>
    <w:rsid w:val="00FA2AF0"/>
    <w:rsid w:val="00FA4C42"/>
    <w:rsid w:val="00FB0396"/>
    <w:rsid w:val="00FB7C21"/>
    <w:rsid w:val="00FC2189"/>
    <w:rsid w:val="00FC5D71"/>
    <w:rsid w:val="00FC7DEB"/>
    <w:rsid w:val="00FD0399"/>
    <w:rsid w:val="00FD7ADF"/>
    <w:rsid w:val="00FE1F74"/>
    <w:rsid w:val="00FE436B"/>
    <w:rsid w:val="00FF2226"/>
    <w:rsid w:val="00FF3AAC"/>
    <w:rsid w:val="00FF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1F0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01F0F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sz w:val="4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01F0F"/>
    <w:pPr>
      <w:keepNext/>
      <w:spacing w:after="0" w:line="240" w:lineRule="auto"/>
      <w:jc w:val="center"/>
      <w:outlineLvl w:val="2"/>
    </w:pPr>
    <w:rPr>
      <w:rFonts w:ascii="Pragmatica" w:eastAsia="Times New Roman" w:hAnsi="Pragmatica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201F0F"/>
    <w:pPr>
      <w:keepNext/>
      <w:spacing w:after="0" w:line="240" w:lineRule="auto"/>
      <w:jc w:val="center"/>
      <w:outlineLvl w:val="4"/>
    </w:pPr>
    <w:rPr>
      <w:rFonts w:ascii="Times New Roman" w:eastAsia="Arial Unicode MS" w:hAnsi="Times New Roman" w:cs="Times New Roman"/>
      <w:sz w:val="40"/>
      <w:szCs w:val="24"/>
      <w:lang w:val="en-US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201F0F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201F0F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01F0F"/>
    <w:rPr>
      <w:rFonts w:ascii="Times New Roman" w:eastAsia="Arial Unicode MS" w:hAnsi="Times New Roman" w:cs="Times New Roman"/>
      <w:b/>
      <w:bCs/>
      <w:sz w:val="4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01F0F"/>
    <w:rPr>
      <w:rFonts w:ascii="Pragmatica" w:eastAsia="Times New Roman" w:hAnsi="Pragmatica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201F0F"/>
    <w:rPr>
      <w:rFonts w:ascii="Times New Roman" w:eastAsia="Arial Unicode MS" w:hAnsi="Times New Roman" w:cs="Times New Roman"/>
      <w:sz w:val="40"/>
      <w:szCs w:val="24"/>
      <w:lang w:val="en-US" w:eastAsia="ru-RU"/>
    </w:rPr>
  </w:style>
  <w:style w:type="paragraph" w:customStyle="1" w:styleId="61">
    <w:name w:val="Заголовок 61"/>
    <w:basedOn w:val="a"/>
    <w:next w:val="a"/>
    <w:unhideWhenUsed/>
    <w:qFormat/>
    <w:rsid w:val="00201F0F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32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201F0F"/>
  </w:style>
  <w:style w:type="paragraph" w:styleId="a3">
    <w:name w:val="Body Text Indent"/>
    <w:basedOn w:val="a"/>
    <w:link w:val="a4"/>
    <w:unhideWhenUsed/>
    <w:rsid w:val="00201F0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01F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01F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01F0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201F0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201F0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13">
    <w:name w:val="Текст1"/>
    <w:basedOn w:val="a"/>
    <w:rsid w:val="00201F0F"/>
    <w:pPr>
      <w:suppressAutoHyphens/>
      <w:spacing w:after="0" w:line="240" w:lineRule="auto"/>
    </w:pPr>
    <w:rPr>
      <w:rFonts w:ascii="Courier New" w:eastAsia="Times New Roman" w:hAnsi="Courier New" w:cs="Times New Roman"/>
      <w:b/>
      <w:sz w:val="20"/>
      <w:szCs w:val="20"/>
      <w:lang w:eastAsia="ar-SA"/>
    </w:rPr>
  </w:style>
  <w:style w:type="character" w:styleId="a8">
    <w:name w:val="Strong"/>
    <w:basedOn w:val="a0"/>
    <w:uiPriority w:val="22"/>
    <w:qFormat/>
    <w:rsid w:val="00201F0F"/>
    <w:rPr>
      <w:b/>
      <w:bCs/>
    </w:rPr>
  </w:style>
  <w:style w:type="paragraph" w:styleId="a9">
    <w:name w:val="No Spacing"/>
    <w:uiPriority w:val="1"/>
    <w:qFormat/>
    <w:rsid w:val="00201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unhideWhenUsed/>
    <w:rsid w:val="00201F0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201F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201F0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01F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01F0F"/>
    <w:rPr>
      <w:rFonts w:ascii="Cambria" w:eastAsia="Times New Roman" w:hAnsi="Cambria" w:cs="Times New Roman"/>
      <w:i/>
      <w:iCs/>
      <w:color w:val="243F60"/>
      <w:sz w:val="32"/>
      <w:szCs w:val="20"/>
      <w:lang w:eastAsia="ru-RU"/>
    </w:rPr>
  </w:style>
  <w:style w:type="paragraph" w:styleId="31">
    <w:name w:val="Body Text Indent 3"/>
    <w:basedOn w:val="a"/>
    <w:link w:val="32"/>
    <w:rsid w:val="00201F0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01F0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201F0F"/>
    <w:pPr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201F0F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table" w:styleId="ac">
    <w:name w:val="Table Grid"/>
    <w:basedOn w:val="a1"/>
    <w:uiPriority w:val="59"/>
    <w:rsid w:val="00201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Содержимое таблицы"/>
    <w:basedOn w:val="a"/>
    <w:rsid w:val="00201F0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Plain Text"/>
    <w:basedOn w:val="a"/>
    <w:link w:val="af"/>
    <w:rsid w:val="00201F0F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b/>
      <w:bCs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201F0F"/>
    <w:rPr>
      <w:rFonts w:ascii="Courier New" w:eastAsia="Times New Roman" w:hAnsi="Courier New" w:cs="Times New Roman"/>
      <w:b/>
      <w:bCs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rsid w:val="00201F0F"/>
    <w:pPr>
      <w:tabs>
        <w:tab w:val="center" w:pos="4677"/>
        <w:tab w:val="right" w:pos="9355"/>
      </w:tabs>
      <w:spacing w:after="0" w:line="240" w:lineRule="auto"/>
    </w:pPr>
    <w:rPr>
      <w:rFonts w:ascii="Pragmatica" w:eastAsia="Times New Roman" w:hAnsi="Pragmatica" w:cs="Times New Roman"/>
      <w:sz w:val="32"/>
      <w:szCs w:val="20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201F0F"/>
    <w:rPr>
      <w:rFonts w:ascii="Pragmatica" w:eastAsia="Times New Roman" w:hAnsi="Pragmatica" w:cs="Times New Roman"/>
      <w:sz w:val="32"/>
      <w:szCs w:val="20"/>
      <w:lang w:eastAsia="ru-RU"/>
    </w:rPr>
  </w:style>
  <w:style w:type="paragraph" w:styleId="af2">
    <w:name w:val="footer"/>
    <w:basedOn w:val="a"/>
    <w:link w:val="af3"/>
    <w:uiPriority w:val="99"/>
    <w:rsid w:val="00201F0F"/>
    <w:pPr>
      <w:tabs>
        <w:tab w:val="center" w:pos="4677"/>
        <w:tab w:val="right" w:pos="9355"/>
      </w:tabs>
      <w:spacing w:after="0" w:line="240" w:lineRule="auto"/>
    </w:pPr>
    <w:rPr>
      <w:rFonts w:ascii="Pragmatica" w:eastAsia="Times New Roman" w:hAnsi="Pragmatica" w:cs="Times New Roman"/>
      <w:sz w:val="32"/>
      <w:szCs w:val="20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201F0F"/>
    <w:rPr>
      <w:rFonts w:ascii="Pragmatica" w:eastAsia="Times New Roman" w:hAnsi="Pragmatica" w:cs="Times New Roman"/>
      <w:sz w:val="32"/>
      <w:szCs w:val="20"/>
      <w:lang w:eastAsia="ru-RU"/>
    </w:rPr>
  </w:style>
  <w:style w:type="character" w:styleId="af4">
    <w:name w:val="Hyperlink"/>
    <w:uiPriority w:val="99"/>
    <w:rsid w:val="00201F0F"/>
    <w:rPr>
      <w:color w:val="0000FF"/>
      <w:u w:val="single"/>
    </w:rPr>
  </w:style>
  <w:style w:type="paragraph" w:customStyle="1" w:styleId="210">
    <w:name w:val="Основной текст 21"/>
    <w:basedOn w:val="a"/>
    <w:rsid w:val="00201F0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52"/>
      <w:szCs w:val="24"/>
      <w:lang w:eastAsia="ar-SA"/>
    </w:rPr>
  </w:style>
  <w:style w:type="paragraph" w:customStyle="1" w:styleId="msonormalbullet2gif">
    <w:name w:val="msonormalbullet2.gif"/>
    <w:basedOn w:val="a"/>
    <w:rsid w:val="00201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rmal (Web)"/>
    <w:basedOn w:val="a"/>
    <w:uiPriority w:val="99"/>
    <w:unhideWhenUsed/>
    <w:rsid w:val="00201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plaintextbullet1gif">
    <w:name w:val="msoplaintextbullet1.gif"/>
    <w:basedOn w:val="a"/>
    <w:rsid w:val="00201F0F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16">
    <w:name w:val="Style16"/>
    <w:basedOn w:val="a"/>
    <w:uiPriority w:val="99"/>
    <w:rsid w:val="00201F0F"/>
    <w:pPr>
      <w:widowControl w:val="0"/>
      <w:autoSpaceDE w:val="0"/>
      <w:autoSpaceDN w:val="0"/>
      <w:adjustRightInd w:val="0"/>
      <w:spacing w:after="0" w:line="259" w:lineRule="exact"/>
      <w:ind w:hanging="336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201F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49">
    <w:name w:val="Font Style49"/>
    <w:basedOn w:val="a0"/>
    <w:uiPriority w:val="99"/>
    <w:rsid w:val="00201F0F"/>
    <w:rPr>
      <w:rFonts w:ascii="Trebuchet MS" w:hAnsi="Trebuchet MS" w:cs="Trebuchet MS" w:hint="default"/>
      <w:b/>
      <w:bCs/>
      <w:color w:val="000000"/>
      <w:sz w:val="32"/>
      <w:szCs w:val="32"/>
    </w:rPr>
  </w:style>
  <w:style w:type="character" w:customStyle="1" w:styleId="FontStyle51">
    <w:name w:val="Font Style51"/>
    <w:basedOn w:val="a0"/>
    <w:uiPriority w:val="99"/>
    <w:rsid w:val="00201F0F"/>
    <w:rPr>
      <w:rFonts w:ascii="Trebuchet MS" w:hAnsi="Trebuchet MS" w:cs="Trebuchet MS" w:hint="default"/>
      <w:color w:val="000000"/>
      <w:sz w:val="20"/>
      <w:szCs w:val="20"/>
    </w:rPr>
  </w:style>
  <w:style w:type="character" w:customStyle="1" w:styleId="110">
    <w:name w:val="Заголовок 1 Знак1"/>
    <w:basedOn w:val="a0"/>
    <w:uiPriority w:val="9"/>
    <w:rsid w:val="00201F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10">
    <w:name w:val="Заголовок 6 Знак1"/>
    <w:basedOn w:val="a0"/>
    <w:uiPriority w:val="9"/>
    <w:semiHidden/>
    <w:rsid w:val="00201F0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customStyle="1" w:styleId="14">
    <w:name w:val="Сетка таблицы1"/>
    <w:basedOn w:val="a1"/>
    <w:next w:val="ac"/>
    <w:uiPriority w:val="59"/>
    <w:rsid w:val="004E3A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1F0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01F0F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sz w:val="4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01F0F"/>
    <w:pPr>
      <w:keepNext/>
      <w:spacing w:after="0" w:line="240" w:lineRule="auto"/>
      <w:jc w:val="center"/>
      <w:outlineLvl w:val="2"/>
    </w:pPr>
    <w:rPr>
      <w:rFonts w:ascii="Pragmatica" w:eastAsia="Times New Roman" w:hAnsi="Pragmatica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201F0F"/>
    <w:pPr>
      <w:keepNext/>
      <w:spacing w:after="0" w:line="240" w:lineRule="auto"/>
      <w:jc w:val="center"/>
      <w:outlineLvl w:val="4"/>
    </w:pPr>
    <w:rPr>
      <w:rFonts w:ascii="Times New Roman" w:eastAsia="Arial Unicode MS" w:hAnsi="Times New Roman" w:cs="Times New Roman"/>
      <w:sz w:val="40"/>
      <w:szCs w:val="24"/>
      <w:lang w:val="en-US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201F0F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201F0F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01F0F"/>
    <w:rPr>
      <w:rFonts w:ascii="Times New Roman" w:eastAsia="Arial Unicode MS" w:hAnsi="Times New Roman" w:cs="Times New Roman"/>
      <w:b/>
      <w:bCs/>
      <w:sz w:val="4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01F0F"/>
    <w:rPr>
      <w:rFonts w:ascii="Pragmatica" w:eastAsia="Times New Roman" w:hAnsi="Pragmatica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201F0F"/>
    <w:rPr>
      <w:rFonts w:ascii="Times New Roman" w:eastAsia="Arial Unicode MS" w:hAnsi="Times New Roman" w:cs="Times New Roman"/>
      <w:sz w:val="40"/>
      <w:szCs w:val="24"/>
      <w:lang w:val="en-US" w:eastAsia="ru-RU"/>
    </w:rPr>
  </w:style>
  <w:style w:type="paragraph" w:customStyle="1" w:styleId="61">
    <w:name w:val="Заголовок 61"/>
    <w:basedOn w:val="a"/>
    <w:next w:val="a"/>
    <w:unhideWhenUsed/>
    <w:qFormat/>
    <w:rsid w:val="00201F0F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32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201F0F"/>
  </w:style>
  <w:style w:type="paragraph" w:styleId="a3">
    <w:name w:val="Body Text Indent"/>
    <w:basedOn w:val="a"/>
    <w:link w:val="a4"/>
    <w:unhideWhenUsed/>
    <w:rsid w:val="00201F0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01F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01F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01F0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201F0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201F0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13">
    <w:name w:val="Текст1"/>
    <w:basedOn w:val="a"/>
    <w:rsid w:val="00201F0F"/>
    <w:pPr>
      <w:suppressAutoHyphens/>
      <w:spacing w:after="0" w:line="240" w:lineRule="auto"/>
    </w:pPr>
    <w:rPr>
      <w:rFonts w:ascii="Courier New" w:eastAsia="Times New Roman" w:hAnsi="Courier New" w:cs="Times New Roman"/>
      <w:b/>
      <w:sz w:val="20"/>
      <w:szCs w:val="20"/>
      <w:lang w:eastAsia="ar-SA"/>
    </w:rPr>
  </w:style>
  <w:style w:type="character" w:styleId="a8">
    <w:name w:val="Strong"/>
    <w:basedOn w:val="a0"/>
    <w:uiPriority w:val="22"/>
    <w:qFormat/>
    <w:rsid w:val="00201F0F"/>
    <w:rPr>
      <w:b/>
      <w:bCs/>
    </w:rPr>
  </w:style>
  <w:style w:type="paragraph" w:styleId="a9">
    <w:name w:val="No Spacing"/>
    <w:uiPriority w:val="1"/>
    <w:qFormat/>
    <w:rsid w:val="00201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unhideWhenUsed/>
    <w:rsid w:val="00201F0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201F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201F0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01F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01F0F"/>
    <w:rPr>
      <w:rFonts w:ascii="Cambria" w:eastAsia="Times New Roman" w:hAnsi="Cambria" w:cs="Times New Roman"/>
      <w:i/>
      <w:iCs/>
      <w:color w:val="243F60"/>
      <w:sz w:val="32"/>
      <w:szCs w:val="20"/>
      <w:lang w:eastAsia="ru-RU"/>
    </w:rPr>
  </w:style>
  <w:style w:type="paragraph" w:styleId="31">
    <w:name w:val="Body Text Indent 3"/>
    <w:basedOn w:val="a"/>
    <w:link w:val="32"/>
    <w:rsid w:val="00201F0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01F0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201F0F"/>
    <w:pPr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201F0F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table" w:styleId="ac">
    <w:name w:val="Table Grid"/>
    <w:basedOn w:val="a1"/>
    <w:uiPriority w:val="59"/>
    <w:rsid w:val="00201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Содержимое таблицы"/>
    <w:basedOn w:val="a"/>
    <w:rsid w:val="00201F0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Plain Text"/>
    <w:basedOn w:val="a"/>
    <w:link w:val="af"/>
    <w:rsid w:val="00201F0F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b/>
      <w:bCs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201F0F"/>
    <w:rPr>
      <w:rFonts w:ascii="Courier New" w:eastAsia="Times New Roman" w:hAnsi="Courier New" w:cs="Times New Roman"/>
      <w:b/>
      <w:bCs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rsid w:val="00201F0F"/>
    <w:pPr>
      <w:tabs>
        <w:tab w:val="center" w:pos="4677"/>
        <w:tab w:val="right" w:pos="9355"/>
      </w:tabs>
      <w:spacing w:after="0" w:line="240" w:lineRule="auto"/>
    </w:pPr>
    <w:rPr>
      <w:rFonts w:ascii="Pragmatica" w:eastAsia="Times New Roman" w:hAnsi="Pragmatica" w:cs="Times New Roman"/>
      <w:sz w:val="32"/>
      <w:szCs w:val="20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201F0F"/>
    <w:rPr>
      <w:rFonts w:ascii="Pragmatica" w:eastAsia="Times New Roman" w:hAnsi="Pragmatica" w:cs="Times New Roman"/>
      <w:sz w:val="32"/>
      <w:szCs w:val="20"/>
      <w:lang w:eastAsia="ru-RU"/>
    </w:rPr>
  </w:style>
  <w:style w:type="paragraph" w:styleId="af2">
    <w:name w:val="footer"/>
    <w:basedOn w:val="a"/>
    <w:link w:val="af3"/>
    <w:uiPriority w:val="99"/>
    <w:rsid w:val="00201F0F"/>
    <w:pPr>
      <w:tabs>
        <w:tab w:val="center" w:pos="4677"/>
        <w:tab w:val="right" w:pos="9355"/>
      </w:tabs>
      <w:spacing w:after="0" w:line="240" w:lineRule="auto"/>
    </w:pPr>
    <w:rPr>
      <w:rFonts w:ascii="Pragmatica" w:eastAsia="Times New Roman" w:hAnsi="Pragmatica" w:cs="Times New Roman"/>
      <w:sz w:val="32"/>
      <w:szCs w:val="20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201F0F"/>
    <w:rPr>
      <w:rFonts w:ascii="Pragmatica" w:eastAsia="Times New Roman" w:hAnsi="Pragmatica" w:cs="Times New Roman"/>
      <w:sz w:val="32"/>
      <w:szCs w:val="20"/>
      <w:lang w:eastAsia="ru-RU"/>
    </w:rPr>
  </w:style>
  <w:style w:type="character" w:styleId="af4">
    <w:name w:val="Hyperlink"/>
    <w:uiPriority w:val="99"/>
    <w:rsid w:val="00201F0F"/>
    <w:rPr>
      <w:color w:val="0000FF"/>
      <w:u w:val="single"/>
    </w:rPr>
  </w:style>
  <w:style w:type="paragraph" w:customStyle="1" w:styleId="210">
    <w:name w:val="Основной текст 21"/>
    <w:basedOn w:val="a"/>
    <w:rsid w:val="00201F0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52"/>
      <w:szCs w:val="24"/>
      <w:lang w:eastAsia="ar-SA"/>
    </w:rPr>
  </w:style>
  <w:style w:type="paragraph" w:customStyle="1" w:styleId="msonormalbullet2gif">
    <w:name w:val="msonormalbullet2.gif"/>
    <w:basedOn w:val="a"/>
    <w:rsid w:val="00201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rmal (Web)"/>
    <w:basedOn w:val="a"/>
    <w:uiPriority w:val="99"/>
    <w:unhideWhenUsed/>
    <w:rsid w:val="00201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plaintextbullet1gif">
    <w:name w:val="msoplaintextbullet1.gif"/>
    <w:basedOn w:val="a"/>
    <w:rsid w:val="00201F0F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16">
    <w:name w:val="Style16"/>
    <w:basedOn w:val="a"/>
    <w:uiPriority w:val="99"/>
    <w:rsid w:val="00201F0F"/>
    <w:pPr>
      <w:widowControl w:val="0"/>
      <w:autoSpaceDE w:val="0"/>
      <w:autoSpaceDN w:val="0"/>
      <w:adjustRightInd w:val="0"/>
      <w:spacing w:after="0" w:line="259" w:lineRule="exact"/>
      <w:ind w:hanging="336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201F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49">
    <w:name w:val="Font Style49"/>
    <w:basedOn w:val="a0"/>
    <w:uiPriority w:val="99"/>
    <w:rsid w:val="00201F0F"/>
    <w:rPr>
      <w:rFonts w:ascii="Trebuchet MS" w:hAnsi="Trebuchet MS" w:cs="Trebuchet MS" w:hint="default"/>
      <w:b/>
      <w:bCs/>
      <w:color w:val="000000"/>
      <w:sz w:val="32"/>
      <w:szCs w:val="32"/>
    </w:rPr>
  </w:style>
  <w:style w:type="character" w:customStyle="1" w:styleId="FontStyle51">
    <w:name w:val="Font Style51"/>
    <w:basedOn w:val="a0"/>
    <w:uiPriority w:val="99"/>
    <w:rsid w:val="00201F0F"/>
    <w:rPr>
      <w:rFonts w:ascii="Trebuchet MS" w:hAnsi="Trebuchet MS" w:cs="Trebuchet MS" w:hint="default"/>
      <w:color w:val="000000"/>
      <w:sz w:val="20"/>
      <w:szCs w:val="20"/>
    </w:rPr>
  </w:style>
  <w:style w:type="character" w:customStyle="1" w:styleId="110">
    <w:name w:val="Заголовок 1 Знак1"/>
    <w:basedOn w:val="a0"/>
    <w:uiPriority w:val="9"/>
    <w:rsid w:val="00201F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10">
    <w:name w:val="Заголовок 6 Знак1"/>
    <w:basedOn w:val="a0"/>
    <w:uiPriority w:val="9"/>
    <w:semiHidden/>
    <w:rsid w:val="00201F0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customStyle="1" w:styleId="14">
    <w:name w:val="Сетка таблицы1"/>
    <w:basedOn w:val="a1"/>
    <w:next w:val="ac"/>
    <w:uiPriority w:val="59"/>
    <w:rsid w:val="004E3A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15</Pages>
  <Words>4310</Words>
  <Characters>24568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9</cp:revision>
  <dcterms:created xsi:type="dcterms:W3CDTF">2020-02-22T14:53:00Z</dcterms:created>
  <dcterms:modified xsi:type="dcterms:W3CDTF">2020-02-24T06:46:00Z</dcterms:modified>
</cp:coreProperties>
</file>